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92" w:rsidRPr="008B446C" w:rsidRDefault="00F46654" w:rsidP="000E28D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E64CA1" w:rsidRPr="008B446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625305" w:rsidRDefault="00EC1DF0" w:rsidP="00E14AAF">
      <w:pPr>
        <w:jc w:val="center"/>
        <w:rPr>
          <w:rFonts w:ascii="Arial" w:hAnsi="Arial" w:cs="Arial"/>
          <w:b/>
        </w:rPr>
      </w:pPr>
      <w:r w:rsidRPr="00E14AAF">
        <w:rPr>
          <w:rFonts w:ascii="Arial" w:hAnsi="Arial" w:cs="Arial"/>
          <w:b/>
        </w:rPr>
        <w:t xml:space="preserve">DOCUMENTAÇÃO PARA </w:t>
      </w:r>
      <w:r w:rsidR="00E14AAF" w:rsidRPr="00E14AAF">
        <w:rPr>
          <w:rFonts w:ascii="Arial" w:hAnsi="Arial" w:cs="Arial"/>
          <w:b/>
        </w:rPr>
        <w:t xml:space="preserve">CADASTRAR GRANJAS DE REPRODUTORES SUÍNOS CERTIFICADA – GRSC </w:t>
      </w:r>
    </w:p>
    <w:p w:rsidR="00AE146A" w:rsidRDefault="00E14AAF" w:rsidP="00E14AAF">
      <w:pPr>
        <w:jc w:val="center"/>
        <w:rPr>
          <w:rFonts w:ascii="Arial" w:hAnsi="Arial" w:cs="Arial"/>
          <w:b/>
        </w:rPr>
      </w:pPr>
      <w:r w:rsidRPr="00E14AAF">
        <w:rPr>
          <w:rFonts w:ascii="Arial" w:hAnsi="Arial" w:cs="Arial"/>
          <w:b/>
        </w:rPr>
        <w:t>(Portaria DS</w:t>
      </w:r>
      <w:r>
        <w:rPr>
          <w:rFonts w:ascii="Arial" w:hAnsi="Arial" w:cs="Arial"/>
          <w:b/>
        </w:rPr>
        <w:t>A</w:t>
      </w:r>
      <w:r w:rsidRPr="00E14AAF">
        <w:rPr>
          <w:rFonts w:ascii="Arial" w:hAnsi="Arial" w:cs="Arial"/>
          <w:b/>
        </w:rPr>
        <w:t>/MAPA nº 1.358/2025)</w:t>
      </w:r>
    </w:p>
    <w:p w:rsidR="00625305" w:rsidRDefault="00625305" w:rsidP="00E14AAF">
      <w:pPr>
        <w:jc w:val="center"/>
        <w:rPr>
          <w:rFonts w:ascii="Arial" w:hAnsi="Arial" w:cs="Arial"/>
          <w:b/>
        </w:rPr>
      </w:pPr>
    </w:p>
    <w:p w:rsidR="00625305" w:rsidRPr="00E14AAF" w:rsidRDefault="00625305" w:rsidP="00E14AAF">
      <w:pPr>
        <w:jc w:val="center"/>
        <w:rPr>
          <w:rFonts w:ascii="Arial" w:hAnsi="Arial" w:cs="Arial"/>
          <w:b/>
        </w:rPr>
      </w:pPr>
    </w:p>
    <w:p w:rsidR="00673306" w:rsidRPr="00E14AAF" w:rsidRDefault="00673306">
      <w:pPr>
        <w:rPr>
          <w:rFonts w:ascii="Arial" w:hAnsi="Arial" w:cs="Arial"/>
          <w:b/>
          <w:sz w:val="16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915"/>
      </w:tblGrid>
      <w:tr w:rsidR="001A620E" w:rsidRPr="004A072B" w:rsidTr="001A620E">
        <w:trPr>
          <w:trHeight w:val="720"/>
        </w:trPr>
        <w:tc>
          <w:tcPr>
            <w:tcW w:w="4531" w:type="dxa"/>
            <w:shd w:val="clear" w:color="auto" w:fill="auto"/>
            <w:vAlign w:val="center"/>
            <w:hideMark/>
          </w:tcPr>
          <w:p w:rsidR="001A620E" w:rsidRPr="00AF23E5" w:rsidRDefault="001A620E" w:rsidP="004A07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3E5">
              <w:rPr>
                <w:rFonts w:ascii="Arial" w:hAnsi="Arial" w:cs="Arial"/>
                <w:b/>
                <w:sz w:val="22"/>
                <w:szCs w:val="22"/>
              </w:rPr>
              <w:t>ATUALIZAÇÃO SOLICITADA</w:t>
            </w:r>
          </w:p>
        </w:tc>
        <w:tc>
          <w:tcPr>
            <w:tcW w:w="10915" w:type="dxa"/>
            <w:shd w:val="clear" w:color="auto" w:fill="auto"/>
            <w:vAlign w:val="center"/>
            <w:hideMark/>
          </w:tcPr>
          <w:p w:rsidR="001A620E" w:rsidRPr="004A072B" w:rsidRDefault="001A620E" w:rsidP="004A07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072B">
              <w:rPr>
                <w:rFonts w:ascii="Arial" w:hAnsi="Arial" w:cs="Arial"/>
                <w:b/>
                <w:bCs/>
                <w:sz w:val="22"/>
                <w:szCs w:val="22"/>
              </w:rPr>
              <w:t>DOCUMENTAÇÃO ENTREGUE PELO PRODUTOR</w:t>
            </w:r>
          </w:p>
        </w:tc>
      </w:tr>
      <w:tr w:rsidR="00E14AAF" w:rsidRPr="004A072B" w:rsidTr="001A620E">
        <w:trPr>
          <w:trHeight w:val="720"/>
        </w:trPr>
        <w:tc>
          <w:tcPr>
            <w:tcW w:w="4531" w:type="dxa"/>
            <w:shd w:val="clear" w:color="auto" w:fill="auto"/>
            <w:vAlign w:val="center"/>
          </w:tcPr>
          <w:p w:rsidR="00E14AAF" w:rsidRPr="00AF23E5" w:rsidRDefault="00E14AAF" w:rsidP="004A07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Cadastrar GRSC</w:t>
            </w:r>
          </w:p>
        </w:tc>
        <w:tc>
          <w:tcPr>
            <w:tcW w:w="10915" w:type="dxa"/>
            <w:shd w:val="clear" w:color="auto" w:fill="auto"/>
            <w:vAlign w:val="center"/>
          </w:tcPr>
          <w:p w:rsidR="00E14AAF" w:rsidRPr="00E14AAF" w:rsidRDefault="00E14AAF" w:rsidP="00E14AAF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/>
                <w:bCs/>
              </w:rPr>
              <w:t xml:space="preserve">Requerimento para certificação </w:t>
            </w:r>
            <w:r w:rsidRPr="00E14AAF">
              <w:rPr>
                <w:rFonts w:ascii="Arial" w:hAnsi="Arial" w:cs="Arial"/>
                <w:bCs/>
              </w:rPr>
              <w:t xml:space="preserve">-  Anexo I – Requerimentos – GRSC </w:t>
            </w:r>
            <w:hyperlink r:id="rId13" w:history="1">
              <w:r w:rsidRPr="0092647E">
                <w:rPr>
                  <w:rStyle w:val="Hyperlink"/>
                  <w:rFonts w:ascii="Arial" w:hAnsi="Arial" w:cs="Arial"/>
                  <w:bCs/>
                </w:rPr>
                <w:t>https://www.gov.br/agricultura/pt-br/assuntos/sanidade-animal-e-vegetal/saude-animal/programas-de-saude-animal/sanidade-suidea/ANEXOIModelorequerimentos_GRSC.docx</w:t>
              </w:r>
            </w:hyperlink>
          </w:p>
          <w:p w:rsidR="00E14AAF" w:rsidRPr="00E14AAF" w:rsidRDefault="00E14AAF" w:rsidP="00E14AAF">
            <w:pPr>
              <w:pStyle w:val="PargrafodaLista"/>
              <w:ind w:left="1065"/>
              <w:rPr>
                <w:rFonts w:ascii="Arial" w:hAnsi="Arial" w:cs="Arial"/>
                <w:bCs/>
              </w:rPr>
            </w:pPr>
          </w:p>
          <w:p w:rsidR="00E14AAF" w:rsidRPr="00E14AAF" w:rsidRDefault="00E14AAF" w:rsidP="00E14AAF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FF6E19">
              <w:rPr>
                <w:rFonts w:ascii="Arial" w:hAnsi="Arial" w:cs="Arial"/>
                <w:b/>
                <w:bCs/>
              </w:rPr>
              <w:t>Anotação de responsabilidade técnica</w:t>
            </w:r>
            <w:r w:rsidRPr="00E14AAF">
              <w:rPr>
                <w:rFonts w:ascii="Arial" w:hAnsi="Arial" w:cs="Arial"/>
                <w:bCs/>
              </w:rPr>
              <w:t xml:space="preserve"> válida e homologada pelo CRMV do Médico Veterinário principal e também de seu substituto;</w:t>
            </w:r>
          </w:p>
          <w:p w:rsidR="00E14AAF" w:rsidRPr="00E14AAF" w:rsidRDefault="00E14AAF" w:rsidP="00E14AAF">
            <w:pPr>
              <w:pStyle w:val="PargrafodaLista"/>
              <w:rPr>
                <w:rFonts w:ascii="Arial" w:hAnsi="Arial" w:cs="Arial"/>
                <w:bCs/>
              </w:rPr>
            </w:pPr>
          </w:p>
          <w:p w:rsidR="00E14AAF" w:rsidRPr="00E14AAF" w:rsidRDefault="00E14AAF" w:rsidP="00E14AAF">
            <w:pPr>
              <w:pStyle w:val="PargrafodaLista"/>
              <w:ind w:left="1065"/>
              <w:rPr>
                <w:rFonts w:ascii="Arial" w:hAnsi="Arial" w:cs="Arial"/>
                <w:bCs/>
              </w:rPr>
            </w:pPr>
          </w:p>
          <w:p w:rsidR="00E14AAF" w:rsidRPr="00E14AAF" w:rsidRDefault="00E14AAF" w:rsidP="00E14AAF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FF6E19">
              <w:rPr>
                <w:rFonts w:ascii="Arial" w:hAnsi="Arial" w:cs="Arial"/>
                <w:b/>
                <w:bCs/>
              </w:rPr>
              <w:t>Laudo de análise microbiológica da água</w:t>
            </w:r>
            <w:r w:rsidRPr="00E14AAF">
              <w:rPr>
                <w:rFonts w:ascii="Arial" w:hAnsi="Arial" w:cs="Arial"/>
                <w:bCs/>
              </w:rPr>
              <w:t>, comprovando sua potabilidade, com identificação dos pontos de coleta e emitido, no máximo, há 6 meses;</w:t>
            </w:r>
          </w:p>
          <w:p w:rsidR="00E14AAF" w:rsidRPr="00E14AAF" w:rsidRDefault="00E14AAF" w:rsidP="00E14AAF">
            <w:pPr>
              <w:pStyle w:val="PargrafodaLista"/>
              <w:ind w:left="1065"/>
              <w:rPr>
                <w:rFonts w:ascii="Arial" w:hAnsi="Arial" w:cs="Arial"/>
                <w:bCs/>
              </w:rPr>
            </w:pPr>
          </w:p>
          <w:p w:rsidR="00E14AAF" w:rsidRPr="00E14AAF" w:rsidRDefault="00E14AAF" w:rsidP="00E14AAF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00FF6E19">
              <w:rPr>
                <w:rFonts w:ascii="Arial" w:hAnsi="Arial" w:cs="Arial"/>
                <w:b/>
                <w:bCs/>
              </w:rPr>
              <w:t>Documento comprobatório da representação legal do estabelecimento</w:t>
            </w:r>
            <w:r w:rsidRPr="00E14AAF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E14AAF">
              <w:rPr>
                <w:rFonts w:ascii="Arial" w:hAnsi="Arial" w:cs="Arial"/>
                <w:bCs/>
              </w:rPr>
              <w:t>ex</w:t>
            </w:r>
            <w:proofErr w:type="spellEnd"/>
            <w:r w:rsidRPr="00E14AAF">
              <w:rPr>
                <w:rFonts w:ascii="Arial" w:hAnsi="Arial" w:cs="Arial"/>
                <w:bCs/>
              </w:rPr>
              <w:t>: escrituras, contratos sociais)</w:t>
            </w:r>
          </w:p>
          <w:p w:rsidR="00E14AAF" w:rsidRPr="00E14AAF" w:rsidRDefault="00E14AAF" w:rsidP="00E14AAF">
            <w:pPr>
              <w:pStyle w:val="PargrafodaLista"/>
              <w:rPr>
                <w:rFonts w:ascii="Arial" w:hAnsi="Arial" w:cs="Arial"/>
                <w:bCs/>
              </w:rPr>
            </w:pPr>
          </w:p>
          <w:p w:rsidR="00E14AAF" w:rsidRPr="00E14AAF" w:rsidRDefault="00E14AAF" w:rsidP="00E14AAF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</w:rPr>
            </w:pPr>
            <w:r w:rsidRPr="00E14AAF">
              <w:rPr>
                <w:rFonts w:ascii="Arial" w:hAnsi="Arial" w:cs="Arial"/>
                <w:b/>
                <w:bCs/>
              </w:rPr>
              <w:t xml:space="preserve">Plano de </w:t>
            </w:r>
            <w:proofErr w:type="spellStart"/>
            <w:r w:rsidRPr="00E14AAF">
              <w:rPr>
                <w:rFonts w:ascii="Arial" w:hAnsi="Arial" w:cs="Arial"/>
                <w:b/>
                <w:bCs/>
              </w:rPr>
              <w:t>Biosseguridade</w:t>
            </w:r>
            <w:proofErr w:type="spellEnd"/>
            <w:r w:rsidRPr="00E14AAF">
              <w:rPr>
                <w:rFonts w:ascii="Arial" w:hAnsi="Arial" w:cs="Arial"/>
                <w:b/>
                <w:bCs/>
              </w:rPr>
              <w:t xml:space="preserve"> contendo: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Identificação e caracterização da granja;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Planta de localização ou imagem de satélite da propriedade;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Planta baixa;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 xml:space="preserve">Descrição dos componentes de </w:t>
            </w:r>
            <w:proofErr w:type="spellStart"/>
            <w:r w:rsidRPr="00E14AAF">
              <w:rPr>
                <w:rFonts w:ascii="Arial" w:hAnsi="Arial" w:cs="Arial"/>
                <w:bCs/>
              </w:rPr>
              <w:t>biosseguridade</w:t>
            </w:r>
            <w:proofErr w:type="spellEnd"/>
            <w:r w:rsidRPr="00E14AAF">
              <w:rPr>
                <w:rFonts w:ascii="Arial" w:hAnsi="Arial" w:cs="Arial"/>
                <w:bCs/>
              </w:rPr>
              <w:t xml:space="preserve"> interna e externa;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Memorial descritivo;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Procedimentos operacionais padronizados aprovados, datados e assinados pelo responsável técnico da granja e seu representante legal;</w:t>
            </w:r>
          </w:p>
          <w:p w:rsidR="00625305" w:rsidRDefault="00E14AAF" w:rsidP="00E62BE3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625305">
              <w:rPr>
                <w:rFonts w:ascii="Arial" w:hAnsi="Arial" w:cs="Arial"/>
                <w:bCs/>
              </w:rPr>
              <w:t>Identificação dos pontos críticos de controle;</w:t>
            </w:r>
          </w:p>
          <w:p w:rsidR="00E14AAF" w:rsidRPr="00625305" w:rsidRDefault="00E14AAF" w:rsidP="00E62BE3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625305">
              <w:rPr>
                <w:rFonts w:ascii="Arial" w:hAnsi="Arial" w:cs="Arial"/>
                <w:bCs/>
              </w:rPr>
              <w:t>Plano de contingência;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Procedimentos para eutanásia;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lastRenderedPageBreak/>
              <w:t>Programa de vacinação e de uso de antimicrobianos;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Procedimentos de avaliação clínica do rebanho e monitoramento sanitário;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Procedimentos de avaliação clínica do rebanho e monitoramento sanitário;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Descrição e forma de registro dos indicadores zootécnicos e sanitários;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Programa de manutenção preventiva e corretiva de equipamentos e instalações;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Programa de educação continuada;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Programa de auditoria interna;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Identificação e contatos do órgão estadual de sanidade agropecuária;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Identificação e contatos do responsável técnico e seu substituto;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Anexo - Legislação vigente relativa às doenças de notificação obrigatória ao serviço veterinário oficial de saúde animal;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Anexo – Fichas técnicas do Ministério da Agricultura e Pecuária das doenças que acometem suínos.</w:t>
            </w:r>
          </w:p>
          <w:p w:rsidR="00E14AAF" w:rsidRPr="00E14AAF" w:rsidRDefault="00E14AAF" w:rsidP="00E14A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14AAF" w:rsidRPr="00E14AAF" w:rsidRDefault="00E14AAF" w:rsidP="00E14AAF">
            <w:pPr>
              <w:pStyle w:val="PargrafodaList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</w:rPr>
            </w:pPr>
            <w:r w:rsidRPr="00E14AAF">
              <w:rPr>
                <w:rFonts w:ascii="Arial" w:hAnsi="Arial" w:cs="Arial"/>
                <w:b/>
                <w:bCs/>
              </w:rPr>
              <w:t>Procedimentos Operacionais Padronizados – POP</w:t>
            </w:r>
          </w:p>
          <w:p w:rsidR="00E14AAF" w:rsidRPr="00E14AAF" w:rsidRDefault="00E14AAF" w:rsidP="00E14A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de segregação e manutenção da infraestrutura física da granja;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embarque/desembarque de suínos;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ingresso de pessoas;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ingresso de veículos;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ingresso de materiais e equipamentos;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ingresso e armazenamento de produtos destinados à alimentação animal;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prevenção e controle de pragas;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mitigação do risco relacionado à água de abastecimento;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destinação de animais mortos e resíduos da exploração pecuária;</w:t>
            </w:r>
          </w:p>
          <w:p w:rsidR="00E14AAF" w:rsidRPr="00E14AAF" w:rsidRDefault="00E14AAF" w:rsidP="00E14AAF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E14AAF">
              <w:rPr>
                <w:rFonts w:ascii="Arial" w:hAnsi="Arial" w:cs="Arial"/>
                <w:bCs/>
              </w:rPr>
              <w:t>POP relativo às medidas para tratamento, destinação e uso de dejetos;</w:t>
            </w:r>
          </w:p>
          <w:p w:rsidR="00E14AAF" w:rsidRPr="00E14AAF" w:rsidRDefault="00E14AAF" w:rsidP="00625305">
            <w:pPr>
              <w:pStyle w:val="PargrafodaLista"/>
              <w:numPr>
                <w:ilvl w:val="1"/>
                <w:numId w:val="20"/>
              </w:numPr>
              <w:rPr>
                <w:rFonts w:ascii="Arial" w:hAnsi="Arial" w:cs="Arial"/>
                <w:bCs/>
              </w:rPr>
            </w:pPr>
            <w:r w:rsidRPr="00625305">
              <w:rPr>
                <w:rFonts w:ascii="Arial" w:hAnsi="Arial" w:cs="Arial"/>
                <w:bCs/>
              </w:rPr>
              <w:t>POP relativo às medidas para destinação do lixo.</w:t>
            </w:r>
            <w:bookmarkStart w:id="0" w:name="_GoBack"/>
            <w:bookmarkEnd w:id="0"/>
          </w:p>
        </w:tc>
      </w:tr>
    </w:tbl>
    <w:p w:rsidR="002E3AB5" w:rsidRPr="008B446C" w:rsidRDefault="002E3AB5" w:rsidP="004C0577">
      <w:pPr>
        <w:rPr>
          <w:rFonts w:ascii="Arial" w:hAnsi="Arial" w:cs="Arial"/>
          <w:sz w:val="22"/>
          <w:szCs w:val="22"/>
        </w:rPr>
      </w:pPr>
    </w:p>
    <w:sectPr w:rsidR="002E3AB5" w:rsidRPr="008B446C" w:rsidSect="00625305">
      <w:headerReference w:type="default" r:id="rId14"/>
      <w:pgSz w:w="16838" w:h="11906" w:orient="landscape"/>
      <w:pgMar w:top="200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6A" w:rsidRDefault="00513B6A" w:rsidP="002E3AB5">
      <w:r>
        <w:separator/>
      </w:r>
    </w:p>
  </w:endnote>
  <w:endnote w:type="continuationSeparator" w:id="0">
    <w:p w:rsidR="00513B6A" w:rsidRDefault="00513B6A" w:rsidP="002E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6A" w:rsidRDefault="00513B6A" w:rsidP="002E3AB5">
      <w:r>
        <w:separator/>
      </w:r>
    </w:p>
  </w:footnote>
  <w:footnote w:type="continuationSeparator" w:id="0">
    <w:p w:rsidR="00513B6A" w:rsidRDefault="00513B6A" w:rsidP="002E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AB5" w:rsidRPr="00AF23E5" w:rsidRDefault="00AF23E5" w:rsidP="00AF23E5">
    <w:pPr>
      <w:pStyle w:val="Cabealho"/>
      <w:jc w:val="center"/>
    </w:pPr>
    <w:r w:rsidRPr="00F16527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7298BA9E" wp14:editId="683C33FC">
          <wp:extent cx="3821502" cy="630340"/>
          <wp:effectExtent l="0" t="0" r="0" b="0"/>
          <wp:docPr id="46" name="Imagem 46" descr="S:\DDSA\PROGRAMA NACIONAL SANIDADE AVÍCOLA - PNSA\LOGO IAGRO\2025 - IAGRO e SEMADESC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DSA\PROGRAMA NACIONAL SANIDADE AVÍCOLA - PNSA\LOGO IAGRO\2025 - IAGRO e SEMADESC 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7089" cy="641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595"/>
    <w:multiLevelType w:val="hybridMultilevel"/>
    <w:tmpl w:val="030C376A"/>
    <w:lvl w:ilvl="0" w:tplc="3CE47D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D5FCB"/>
    <w:multiLevelType w:val="multilevel"/>
    <w:tmpl w:val="030C376A"/>
    <w:lvl w:ilvl="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81F94"/>
    <w:multiLevelType w:val="hybridMultilevel"/>
    <w:tmpl w:val="096E01B0"/>
    <w:lvl w:ilvl="0" w:tplc="262E3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E75AA"/>
    <w:multiLevelType w:val="hybridMultilevel"/>
    <w:tmpl w:val="A09CE76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820DF0"/>
    <w:multiLevelType w:val="hybridMultilevel"/>
    <w:tmpl w:val="AAD65600"/>
    <w:lvl w:ilvl="0" w:tplc="281AED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B6CFB"/>
    <w:multiLevelType w:val="hybridMultilevel"/>
    <w:tmpl w:val="5FE403D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C546F"/>
    <w:multiLevelType w:val="hybridMultilevel"/>
    <w:tmpl w:val="BA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27D87"/>
    <w:multiLevelType w:val="hybridMultilevel"/>
    <w:tmpl w:val="F59271C8"/>
    <w:lvl w:ilvl="0" w:tplc="7430F6D6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3EE5666"/>
    <w:multiLevelType w:val="multilevel"/>
    <w:tmpl w:val="D2664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E755B"/>
    <w:multiLevelType w:val="multilevel"/>
    <w:tmpl w:val="FE827C24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6934744"/>
    <w:multiLevelType w:val="hybridMultilevel"/>
    <w:tmpl w:val="788030B8"/>
    <w:lvl w:ilvl="0" w:tplc="3CE47D3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59B3"/>
    <w:multiLevelType w:val="hybridMultilevel"/>
    <w:tmpl w:val="FE827C24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476BD8"/>
    <w:multiLevelType w:val="hybridMultilevel"/>
    <w:tmpl w:val="01B01988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F64E3C"/>
    <w:multiLevelType w:val="multilevel"/>
    <w:tmpl w:val="C4521F6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726CDA"/>
    <w:multiLevelType w:val="hybridMultilevel"/>
    <w:tmpl w:val="8196CBD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91DCC"/>
    <w:multiLevelType w:val="hybridMultilevel"/>
    <w:tmpl w:val="C4521F60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D1210A8"/>
    <w:multiLevelType w:val="multilevel"/>
    <w:tmpl w:val="FF34F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0FD7CAC"/>
    <w:multiLevelType w:val="hybridMultilevel"/>
    <w:tmpl w:val="86365BF0"/>
    <w:lvl w:ilvl="0" w:tplc="7B0CDEEE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92087E"/>
    <w:multiLevelType w:val="multilevel"/>
    <w:tmpl w:val="D2664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C1E86"/>
    <w:multiLevelType w:val="hybridMultilevel"/>
    <w:tmpl w:val="4B380F1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11"/>
  </w:num>
  <w:num w:numId="7">
    <w:abstractNumId w:val="18"/>
  </w:num>
  <w:num w:numId="8">
    <w:abstractNumId w:val="15"/>
  </w:num>
  <w:num w:numId="9">
    <w:abstractNumId w:val="9"/>
  </w:num>
  <w:num w:numId="10">
    <w:abstractNumId w:val="19"/>
  </w:num>
  <w:num w:numId="11">
    <w:abstractNumId w:val="13"/>
  </w:num>
  <w:num w:numId="12">
    <w:abstractNumId w:val="3"/>
  </w:num>
  <w:num w:numId="13">
    <w:abstractNumId w:val="6"/>
  </w:num>
  <w:num w:numId="14">
    <w:abstractNumId w:val="12"/>
  </w:num>
  <w:num w:numId="15">
    <w:abstractNumId w:val="5"/>
  </w:num>
  <w:num w:numId="16">
    <w:abstractNumId w:val="14"/>
  </w:num>
  <w:num w:numId="17">
    <w:abstractNumId w:val="2"/>
  </w:num>
  <w:num w:numId="18">
    <w:abstractNumId w:val="17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A"/>
    <w:rsid w:val="000005D5"/>
    <w:rsid w:val="00014EC1"/>
    <w:rsid w:val="000359C9"/>
    <w:rsid w:val="00043E41"/>
    <w:rsid w:val="000528B4"/>
    <w:rsid w:val="00064857"/>
    <w:rsid w:val="0007739E"/>
    <w:rsid w:val="00092D38"/>
    <w:rsid w:val="000A7008"/>
    <w:rsid w:val="000B1BD2"/>
    <w:rsid w:val="000E28DE"/>
    <w:rsid w:val="000E7BF1"/>
    <w:rsid w:val="00102BD4"/>
    <w:rsid w:val="00136C31"/>
    <w:rsid w:val="00165E93"/>
    <w:rsid w:val="001A620E"/>
    <w:rsid w:val="001A666A"/>
    <w:rsid w:val="001B06BF"/>
    <w:rsid w:val="001D565D"/>
    <w:rsid w:val="002031C9"/>
    <w:rsid w:val="0020671B"/>
    <w:rsid w:val="0021394E"/>
    <w:rsid w:val="00213F6C"/>
    <w:rsid w:val="0023677B"/>
    <w:rsid w:val="002417DD"/>
    <w:rsid w:val="002511AA"/>
    <w:rsid w:val="00264BFA"/>
    <w:rsid w:val="002A1D8D"/>
    <w:rsid w:val="002B34F2"/>
    <w:rsid w:val="002B6CF2"/>
    <w:rsid w:val="002C70C3"/>
    <w:rsid w:val="002E3AB5"/>
    <w:rsid w:val="002E6BD0"/>
    <w:rsid w:val="002F5C48"/>
    <w:rsid w:val="0030385A"/>
    <w:rsid w:val="00320F5C"/>
    <w:rsid w:val="00331058"/>
    <w:rsid w:val="00333D12"/>
    <w:rsid w:val="003465DC"/>
    <w:rsid w:val="00370433"/>
    <w:rsid w:val="00395DBC"/>
    <w:rsid w:val="003B5F81"/>
    <w:rsid w:val="00404D81"/>
    <w:rsid w:val="0040740A"/>
    <w:rsid w:val="00413081"/>
    <w:rsid w:val="00446738"/>
    <w:rsid w:val="00447647"/>
    <w:rsid w:val="00457773"/>
    <w:rsid w:val="004659B2"/>
    <w:rsid w:val="00476B07"/>
    <w:rsid w:val="00483F9A"/>
    <w:rsid w:val="0048677B"/>
    <w:rsid w:val="00497806"/>
    <w:rsid w:val="004A072B"/>
    <w:rsid w:val="004B7F80"/>
    <w:rsid w:val="004C0577"/>
    <w:rsid w:val="004C1314"/>
    <w:rsid w:val="004C25C5"/>
    <w:rsid w:val="004F613F"/>
    <w:rsid w:val="004F6F92"/>
    <w:rsid w:val="005061A8"/>
    <w:rsid w:val="00513B6A"/>
    <w:rsid w:val="00521A0B"/>
    <w:rsid w:val="005279CC"/>
    <w:rsid w:val="00531D10"/>
    <w:rsid w:val="00547AF7"/>
    <w:rsid w:val="00550FA8"/>
    <w:rsid w:val="00552C36"/>
    <w:rsid w:val="0055679B"/>
    <w:rsid w:val="005664C5"/>
    <w:rsid w:val="0057112F"/>
    <w:rsid w:val="00583236"/>
    <w:rsid w:val="00597392"/>
    <w:rsid w:val="005A412A"/>
    <w:rsid w:val="005A7BFC"/>
    <w:rsid w:val="005B5A1C"/>
    <w:rsid w:val="005E1DE4"/>
    <w:rsid w:val="005F26C1"/>
    <w:rsid w:val="00625305"/>
    <w:rsid w:val="0062621D"/>
    <w:rsid w:val="006272D4"/>
    <w:rsid w:val="0066175C"/>
    <w:rsid w:val="00673306"/>
    <w:rsid w:val="006B79D4"/>
    <w:rsid w:val="006C3D51"/>
    <w:rsid w:val="00710E9B"/>
    <w:rsid w:val="00731256"/>
    <w:rsid w:val="00755462"/>
    <w:rsid w:val="00767037"/>
    <w:rsid w:val="007849A3"/>
    <w:rsid w:val="00796E4B"/>
    <w:rsid w:val="007D7BCA"/>
    <w:rsid w:val="008020F8"/>
    <w:rsid w:val="0082013E"/>
    <w:rsid w:val="0084537C"/>
    <w:rsid w:val="008501C5"/>
    <w:rsid w:val="008812D9"/>
    <w:rsid w:val="00890C83"/>
    <w:rsid w:val="008B4437"/>
    <w:rsid w:val="008B446C"/>
    <w:rsid w:val="008B5B08"/>
    <w:rsid w:val="008C5EE7"/>
    <w:rsid w:val="008D051E"/>
    <w:rsid w:val="008D5CC6"/>
    <w:rsid w:val="008E032F"/>
    <w:rsid w:val="008E2156"/>
    <w:rsid w:val="008F711B"/>
    <w:rsid w:val="00902A21"/>
    <w:rsid w:val="009173AE"/>
    <w:rsid w:val="0092572A"/>
    <w:rsid w:val="009568EF"/>
    <w:rsid w:val="00957386"/>
    <w:rsid w:val="00962689"/>
    <w:rsid w:val="00970265"/>
    <w:rsid w:val="009837C4"/>
    <w:rsid w:val="00996E96"/>
    <w:rsid w:val="009A0B49"/>
    <w:rsid w:val="009A5CF6"/>
    <w:rsid w:val="009B51F6"/>
    <w:rsid w:val="009D6FA6"/>
    <w:rsid w:val="00A03DB6"/>
    <w:rsid w:val="00A15BA6"/>
    <w:rsid w:val="00A17063"/>
    <w:rsid w:val="00A552DB"/>
    <w:rsid w:val="00A772A6"/>
    <w:rsid w:val="00A90A62"/>
    <w:rsid w:val="00A92549"/>
    <w:rsid w:val="00AB321E"/>
    <w:rsid w:val="00AE146A"/>
    <w:rsid w:val="00AE5A1C"/>
    <w:rsid w:val="00AF1F53"/>
    <w:rsid w:val="00AF23E5"/>
    <w:rsid w:val="00B01053"/>
    <w:rsid w:val="00B345C7"/>
    <w:rsid w:val="00B417ED"/>
    <w:rsid w:val="00B610AB"/>
    <w:rsid w:val="00B96D2E"/>
    <w:rsid w:val="00BE2110"/>
    <w:rsid w:val="00C13273"/>
    <w:rsid w:val="00C13F7D"/>
    <w:rsid w:val="00C32DE6"/>
    <w:rsid w:val="00C34233"/>
    <w:rsid w:val="00C50968"/>
    <w:rsid w:val="00C663F0"/>
    <w:rsid w:val="00CA6287"/>
    <w:rsid w:val="00D60115"/>
    <w:rsid w:val="00DB7F4E"/>
    <w:rsid w:val="00DC11CC"/>
    <w:rsid w:val="00DD3068"/>
    <w:rsid w:val="00DE729E"/>
    <w:rsid w:val="00E00C26"/>
    <w:rsid w:val="00E11D9E"/>
    <w:rsid w:val="00E137B6"/>
    <w:rsid w:val="00E14AAF"/>
    <w:rsid w:val="00E17DFB"/>
    <w:rsid w:val="00E3258D"/>
    <w:rsid w:val="00E4148D"/>
    <w:rsid w:val="00E64CA1"/>
    <w:rsid w:val="00E83BEE"/>
    <w:rsid w:val="00E9004C"/>
    <w:rsid w:val="00EB1037"/>
    <w:rsid w:val="00EC1DF0"/>
    <w:rsid w:val="00EC36EE"/>
    <w:rsid w:val="00EC7D97"/>
    <w:rsid w:val="00ED2892"/>
    <w:rsid w:val="00EF20C9"/>
    <w:rsid w:val="00F179BF"/>
    <w:rsid w:val="00F46654"/>
    <w:rsid w:val="00F75145"/>
    <w:rsid w:val="00F87F9B"/>
    <w:rsid w:val="00F92FA5"/>
    <w:rsid w:val="00FA3058"/>
    <w:rsid w:val="00FA7583"/>
    <w:rsid w:val="00FB789C"/>
    <w:rsid w:val="00FC27D1"/>
    <w:rsid w:val="00FC2FC4"/>
    <w:rsid w:val="00FF6E19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7A5DB"/>
  <w15:chartTrackingRefBased/>
  <w15:docId w15:val="{13CC3941-5A4E-4382-8722-02373D05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F6F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28D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0E28D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1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2E3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E3AB5"/>
    <w:rPr>
      <w:sz w:val="24"/>
      <w:szCs w:val="24"/>
    </w:rPr>
  </w:style>
  <w:style w:type="paragraph" w:styleId="Rodap">
    <w:name w:val="footer"/>
    <w:basedOn w:val="Normal"/>
    <w:link w:val="RodapChar"/>
    <w:rsid w:val="002E3A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E3AB5"/>
    <w:rPr>
      <w:sz w:val="24"/>
      <w:szCs w:val="24"/>
    </w:rPr>
  </w:style>
  <w:style w:type="table" w:styleId="Tabelacomgrade">
    <w:name w:val="Table Grid"/>
    <w:basedOn w:val="Tabelanormal"/>
    <w:rsid w:val="0067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4C0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v.br/agricultura/pt-br/assuntos/sanidade-animal-e-vegetal/saude-animal/programas-de-saude-animal/sanidade-suidea/ANEXOIModelorequerimentos_GRSC.docx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42F11-E24A-460C-9BB3-8C65222A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05528-1D4C-4D82-999A-3211CA0B7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04D45-B8C6-48AE-8A96-18B2EAC7B2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026342-087B-4AE4-A612-E3B46856B0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AF592D-64A5-461A-829D-A5D02F1EF5F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A496ED5-E311-47C7-A729-2CB21046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ESTABELECIMENTO AVÍCOLA COMERCIAL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ESTABELECIMENTO AVÍCOLA COMERCIAL</dc:title>
  <dc:subject/>
  <dc:creator>TOSHIBA Duo</dc:creator>
  <cp:keywords/>
  <cp:lastModifiedBy>Lissandra Daudt Baron</cp:lastModifiedBy>
  <cp:revision>2</cp:revision>
  <cp:lastPrinted>2025-03-21T20:38:00Z</cp:lastPrinted>
  <dcterms:created xsi:type="dcterms:W3CDTF">2026-03-18T19:26:00Z</dcterms:created>
  <dcterms:modified xsi:type="dcterms:W3CDTF">2026-03-18T19:26:00Z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VNHETVVZV7FS-3-30737</vt:lpwstr>
  </property>
  <property fmtid="{D5CDD505-2E9C-101B-9397-08002B2CF9AE}" pid="3" name="_dlc_DocIdItemGuid">
    <vt:lpwstr>f6be9861-ebca-465e-932e-69a9687cf8c7</vt:lpwstr>
  </property>
  <property fmtid="{D5CDD505-2E9C-101B-9397-08002B2CF9AE}" pid="4" name="_dlc_DocIdUrl">
    <vt:lpwstr>http://intranet.iagro.ms.gov.br/_layouts/15/DocIdRedir.aspx?ID=VNHETVVZV7FS-3-30737, VNHETVVZV7FS-3-30737</vt:lpwstr>
  </property>
</Properties>
</file>