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82" w:rsidRPr="00F607AE" w:rsidRDefault="00E91282" w:rsidP="00E91282">
      <w:pPr>
        <w:jc w:val="both"/>
        <w:rPr>
          <w:rFonts w:ascii="Arial" w:hAnsi="Arial" w:cs="Arial"/>
          <w:b/>
          <w:u w:val="single"/>
        </w:rPr>
      </w:pPr>
      <w:r w:rsidRPr="00F607AE">
        <w:rPr>
          <w:rFonts w:ascii="Arial" w:hAnsi="Arial" w:cs="Arial"/>
          <w:b/>
          <w:u w:val="single"/>
        </w:rPr>
        <w:t>Identificação</w:t>
      </w:r>
      <w:r>
        <w:rPr>
          <w:rFonts w:ascii="Arial" w:hAnsi="Arial" w:cs="Arial"/>
          <w:b/>
          <w:u w:val="single"/>
        </w:rPr>
        <w:t xml:space="preserve"> do croqui:</w:t>
      </w:r>
    </w:p>
    <w:p w:rsidR="00E91282" w:rsidRPr="00F607AE" w:rsidRDefault="00E91282" w:rsidP="00E912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 </w:t>
      </w:r>
      <w:proofErr w:type="gramStart"/>
      <w:r>
        <w:rPr>
          <w:rFonts w:ascii="Arial" w:hAnsi="Arial" w:cs="Arial"/>
        </w:rPr>
        <w:t>do(</w:t>
      </w:r>
      <w:proofErr w:type="gramEnd"/>
      <w:r>
        <w:rPr>
          <w:rFonts w:ascii="Arial" w:hAnsi="Arial" w:cs="Arial"/>
        </w:rPr>
        <w:t>a) interessado(a)</w:t>
      </w:r>
      <w:r w:rsidRPr="00F607AE">
        <w:rPr>
          <w:rFonts w:ascii="Arial" w:hAnsi="Arial" w:cs="Arial"/>
        </w:rPr>
        <w:t xml:space="preserve">: </w:t>
      </w:r>
      <w:permStart w:id="2139753565" w:edGrp="everyone"/>
    </w:p>
    <w:permEnd w:id="2139753565"/>
    <w:p w:rsidR="00E91282" w:rsidRDefault="00E91282" w:rsidP="00E912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Nome da propriedade:</w:t>
      </w:r>
      <w:r w:rsidR="009D0348">
        <w:rPr>
          <w:rFonts w:ascii="Arial" w:hAnsi="Arial" w:cs="Arial"/>
        </w:rPr>
        <w:t xml:space="preserve"> </w:t>
      </w:r>
      <w:permStart w:id="1599430484" w:edGrp="everyone"/>
    </w:p>
    <w:permEnd w:id="1599430484"/>
    <w:p w:rsidR="00E91282" w:rsidRPr="00F607AE" w:rsidRDefault="00E91282" w:rsidP="00E91282">
      <w:pPr>
        <w:jc w:val="both"/>
        <w:rPr>
          <w:rFonts w:ascii="Arial" w:hAnsi="Arial" w:cs="Arial"/>
        </w:rPr>
      </w:pPr>
      <w:r w:rsidRPr="00F607AE">
        <w:rPr>
          <w:rFonts w:ascii="Arial" w:hAnsi="Arial" w:cs="Arial"/>
        </w:rPr>
        <w:t xml:space="preserve">Município/MS: </w:t>
      </w:r>
      <w:permStart w:id="167381138" w:edGrp="everyone"/>
    </w:p>
    <w:permEnd w:id="167381138"/>
    <w:p w:rsidR="00E91282" w:rsidRPr="00F607AE" w:rsidRDefault="00E91282" w:rsidP="00E91282">
      <w:pPr>
        <w:jc w:val="both"/>
        <w:rPr>
          <w:rFonts w:ascii="Arial" w:hAnsi="Arial" w:cs="Arial"/>
        </w:rPr>
      </w:pPr>
      <w:r w:rsidRPr="00F607AE">
        <w:rPr>
          <w:rFonts w:ascii="Arial" w:hAnsi="Arial" w:cs="Arial"/>
        </w:rPr>
        <w:t xml:space="preserve">Finalidade da criação: </w:t>
      </w:r>
      <w:permStart w:id="792746961" w:edGrp="everyone"/>
    </w:p>
    <w:permEnd w:id="792746961"/>
    <w:p w:rsidR="00E91282" w:rsidRPr="00F607AE" w:rsidRDefault="00E91282" w:rsidP="00E912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g</w:t>
      </w:r>
      <w:r w:rsidRPr="00F607AE">
        <w:rPr>
          <w:rFonts w:ascii="Arial" w:hAnsi="Arial" w:cs="Arial"/>
        </w:rPr>
        <w:t>alpões:</w:t>
      </w:r>
      <w:r w:rsidR="009D0348">
        <w:rPr>
          <w:rFonts w:ascii="Arial" w:hAnsi="Arial" w:cs="Arial"/>
        </w:rPr>
        <w:t xml:space="preserve"> </w:t>
      </w:r>
      <w:permStart w:id="1499488254" w:edGrp="everyone"/>
    </w:p>
    <w:permEnd w:id="1499488254"/>
    <w:p w:rsidR="00E91282" w:rsidRDefault="00E91282" w:rsidP="00E91282">
      <w:pPr>
        <w:jc w:val="both"/>
        <w:rPr>
          <w:rFonts w:ascii="Arial" w:hAnsi="Arial" w:cs="Arial"/>
        </w:rPr>
      </w:pPr>
      <w:r w:rsidRPr="00F607AE">
        <w:rPr>
          <w:rFonts w:ascii="Arial" w:hAnsi="Arial" w:cs="Arial"/>
        </w:rPr>
        <w:t>Capacidade</w:t>
      </w:r>
      <w:r>
        <w:rPr>
          <w:rFonts w:ascii="Arial" w:hAnsi="Arial" w:cs="Arial"/>
        </w:rPr>
        <w:t xml:space="preserve"> de alojamento total de aves no núcleo:</w:t>
      </w:r>
      <w:r w:rsidR="009D0348">
        <w:rPr>
          <w:rFonts w:ascii="Arial" w:hAnsi="Arial" w:cs="Arial"/>
        </w:rPr>
        <w:t xml:space="preserve"> </w:t>
      </w:r>
      <w:permStart w:id="876282100" w:edGrp="everyone"/>
    </w:p>
    <w:permEnd w:id="876282100"/>
    <w:p w:rsidR="009D0348" w:rsidRDefault="00E91282" w:rsidP="00E912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Capacidade de alojamento</w:t>
      </w:r>
      <w:r w:rsidRPr="00F607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cada galpão</w:t>
      </w:r>
      <w:r w:rsidR="009D0348">
        <w:rPr>
          <w:rFonts w:ascii="Arial" w:hAnsi="Arial" w:cs="Arial"/>
        </w:rPr>
        <w:t xml:space="preserve">: </w:t>
      </w:r>
      <w:permStart w:id="1008825896" w:edGrp="everyone"/>
      <w:r w:rsidR="009D0348">
        <w:rPr>
          <w:rFonts w:ascii="Arial" w:hAnsi="Arial" w:cs="Arial"/>
        </w:rPr>
        <w:t>__</w:t>
      </w:r>
      <w:permEnd w:id="1008825896"/>
      <w:r w:rsidRPr="00F607AE">
        <w:rPr>
          <w:rFonts w:ascii="Arial" w:hAnsi="Arial" w:cs="Arial"/>
        </w:rPr>
        <w:t xml:space="preserve"> aves/galpão </w:t>
      </w:r>
    </w:p>
    <w:p w:rsidR="00E91282" w:rsidRPr="008A2513" w:rsidRDefault="009D0348" w:rsidP="00E9128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</w:t>
      </w:r>
      <w:r w:rsidR="00E91282" w:rsidRPr="008A2513">
        <w:rPr>
          <w:rFonts w:ascii="Arial" w:hAnsi="Arial" w:cs="Arial"/>
          <w:i/>
        </w:rPr>
        <w:t>e houver mais de um galpão, informar a capacidade de cada um</w:t>
      </w:r>
      <w:r>
        <w:rPr>
          <w:rFonts w:ascii="Arial" w:hAnsi="Arial" w:cs="Arial"/>
          <w:i/>
        </w:rPr>
        <w:t xml:space="preserve">: </w:t>
      </w:r>
      <w:permStart w:id="2045214110" w:edGrp="everyone"/>
    </w:p>
    <w:permEnd w:id="2045214110"/>
    <w:p w:rsidR="00BC2C18" w:rsidRDefault="00E91282" w:rsidP="00E91282">
      <w:pPr>
        <w:jc w:val="both"/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27B92" wp14:editId="1F4B799E">
                <wp:simplePos x="0" y="0"/>
                <wp:positionH relativeFrom="margin">
                  <wp:posOffset>-134874</wp:posOffset>
                </wp:positionH>
                <wp:positionV relativeFrom="paragraph">
                  <wp:posOffset>195428</wp:posOffset>
                </wp:positionV>
                <wp:extent cx="6620256" cy="7278624"/>
                <wp:effectExtent l="0" t="0" r="28575" b="1778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256" cy="727862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B3E44" id="Retângulo 1" o:spid="_x0000_s1026" style="position:absolute;margin-left:-10.6pt;margin-top:15.4pt;width:521.3pt;height:573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" filled="f" strokecolor="black [3200]">
                <v:stroke joinstyle="round"/>
                <w10:wrap anchorx="margin"/>
              </v:rect>
            </w:pict>
          </mc:Fallback>
        </mc:AlternateContent>
      </w:r>
    </w:p>
    <w:p w:rsidR="00E91282" w:rsidRDefault="00E91282" w:rsidP="00E91282">
      <w:pPr>
        <w:jc w:val="both"/>
      </w:pPr>
    </w:p>
    <w:p w:rsidR="00E91282" w:rsidRDefault="009D0348" w:rsidP="00E91282">
      <w:pPr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Inserir</w:t>
      </w:r>
      <w:r w:rsidR="00536D80">
        <w:rPr>
          <w:rFonts w:ascii="Arial" w:hAnsi="Arial" w:cs="Arial"/>
          <w:b/>
          <w:i/>
          <w:u w:val="single"/>
        </w:rPr>
        <w:t>/anexar</w:t>
      </w:r>
      <w:r>
        <w:rPr>
          <w:rFonts w:ascii="Arial" w:hAnsi="Arial" w:cs="Arial"/>
          <w:b/>
          <w:i/>
          <w:u w:val="single"/>
        </w:rPr>
        <w:t xml:space="preserve"> aqui</w:t>
      </w:r>
      <w:r w:rsidR="00E91282" w:rsidRPr="00E91282">
        <w:rPr>
          <w:rFonts w:ascii="Arial" w:hAnsi="Arial" w:cs="Arial"/>
          <w:b/>
          <w:i/>
          <w:u w:val="single"/>
        </w:rPr>
        <w:t xml:space="preserve"> um desenho esquemático do núcleo (visão geral com vista superior)</w:t>
      </w:r>
    </w:p>
    <w:p w:rsidR="00E91282" w:rsidRPr="00E91282" w:rsidRDefault="00E91282" w:rsidP="00E91282">
      <w:pPr>
        <w:jc w:val="both"/>
        <w:rPr>
          <w:rFonts w:ascii="Arial" w:hAnsi="Arial" w:cs="Arial"/>
          <w:b/>
          <w:i/>
          <w:u w:val="single"/>
        </w:rPr>
      </w:pPr>
    </w:p>
    <w:p w:rsidR="00A54488" w:rsidRPr="00431F8F" w:rsidRDefault="00A54488" w:rsidP="00A54488">
      <w:pPr>
        <w:jc w:val="both"/>
        <w:rPr>
          <w:rFonts w:ascii="Arial" w:hAnsi="Arial" w:cs="Arial"/>
          <w:i/>
          <w:sz w:val="22"/>
        </w:rPr>
      </w:pPr>
      <w:r w:rsidRPr="00431F8F">
        <w:rPr>
          <w:rFonts w:ascii="Arial" w:hAnsi="Arial" w:cs="Arial"/>
          <w:i/>
          <w:sz w:val="22"/>
        </w:rPr>
        <w:t xml:space="preserve">Pode ser desenhado em qualquer software, em uma imagem aérea da propriedade </w:t>
      </w:r>
      <w:r>
        <w:rPr>
          <w:rFonts w:ascii="Arial" w:hAnsi="Arial" w:cs="Arial"/>
          <w:i/>
          <w:sz w:val="22"/>
        </w:rPr>
        <w:t>(Ex.: Google Eart</w:t>
      </w:r>
      <w:r w:rsidR="009D0348">
        <w:rPr>
          <w:rFonts w:ascii="Arial" w:hAnsi="Arial" w:cs="Arial"/>
          <w:i/>
          <w:sz w:val="22"/>
        </w:rPr>
        <w:t>h</w:t>
      </w:r>
      <w:r>
        <w:rPr>
          <w:rFonts w:ascii="Arial" w:hAnsi="Arial" w:cs="Arial"/>
          <w:i/>
          <w:sz w:val="22"/>
        </w:rPr>
        <w:t xml:space="preserve">, Google Maps ou outra que preferir) </w:t>
      </w:r>
      <w:r w:rsidRPr="00431F8F">
        <w:rPr>
          <w:rFonts w:ascii="Arial" w:hAnsi="Arial" w:cs="Arial"/>
          <w:i/>
          <w:sz w:val="22"/>
        </w:rPr>
        <w:t>desde que</w:t>
      </w:r>
      <w:r>
        <w:rPr>
          <w:rFonts w:ascii="Arial" w:hAnsi="Arial" w:cs="Arial"/>
          <w:i/>
          <w:sz w:val="22"/>
        </w:rPr>
        <w:t xml:space="preserve"> a imagem fique</w:t>
      </w:r>
      <w:r w:rsidRPr="00431F8F">
        <w:rPr>
          <w:rFonts w:ascii="Arial" w:hAnsi="Arial" w:cs="Arial"/>
          <w:i/>
          <w:sz w:val="22"/>
        </w:rPr>
        <w:t xml:space="preserve"> legível, contendo</w:t>
      </w:r>
      <w:r>
        <w:rPr>
          <w:rFonts w:ascii="Arial" w:hAnsi="Arial" w:cs="Arial"/>
          <w:i/>
          <w:sz w:val="22"/>
        </w:rPr>
        <w:t xml:space="preserve"> a informação e a identificação d</w:t>
      </w:r>
      <w:r w:rsidRPr="00431F8F">
        <w:rPr>
          <w:rFonts w:ascii="Arial" w:hAnsi="Arial" w:cs="Arial"/>
          <w:i/>
          <w:sz w:val="22"/>
        </w:rPr>
        <w:t>os seguintes elementos obrigatórios no desenho:</w:t>
      </w:r>
    </w:p>
    <w:p w:rsidR="00E91282" w:rsidRPr="00431F8F" w:rsidRDefault="00E91282" w:rsidP="00E91282">
      <w:pPr>
        <w:jc w:val="both"/>
        <w:rPr>
          <w:rFonts w:ascii="Arial" w:hAnsi="Arial" w:cs="Arial"/>
          <w:i/>
          <w:sz w:val="22"/>
        </w:rPr>
      </w:pPr>
    </w:p>
    <w:p w:rsidR="00E91282" w:rsidRPr="00431F8F" w:rsidRDefault="00E91282" w:rsidP="00E91282">
      <w:pPr>
        <w:jc w:val="both"/>
        <w:rPr>
          <w:rFonts w:ascii="Arial" w:hAnsi="Arial" w:cs="Arial"/>
          <w:b/>
          <w:i/>
          <w:sz w:val="22"/>
        </w:rPr>
      </w:pPr>
      <w:r w:rsidRPr="00431F8F">
        <w:rPr>
          <w:rFonts w:ascii="Arial" w:hAnsi="Arial" w:cs="Arial"/>
          <w:b/>
          <w:i/>
          <w:sz w:val="22"/>
        </w:rPr>
        <w:t>2.1. No perímetro externo</w:t>
      </w:r>
    </w:p>
    <w:p w:rsidR="00E91282" w:rsidRPr="00431F8F" w:rsidRDefault="00E91282" w:rsidP="00E91282">
      <w:pPr>
        <w:pStyle w:val="Pargrafoda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i/>
          <w:sz w:val="22"/>
        </w:rPr>
      </w:pPr>
      <w:r w:rsidRPr="00431F8F">
        <w:rPr>
          <w:rFonts w:ascii="Arial" w:hAnsi="Arial" w:cs="Arial"/>
          <w:i/>
          <w:sz w:val="22"/>
        </w:rPr>
        <w:t>Estradas/vias de acesso</w:t>
      </w:r>
    </w:p>
    <w:p w:rsidR="00E91282" w:rsidRPr="00431F8F" w:rsidRDefault="00E91282" w:rsidP="00E91282">
      <w:pPr>
        <w:pStyle w:val="Pargrafoda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i/>
          <w:sz w:val="22"/>
        </w:rPr>
      </w:pPr>
      <w:r w:rsidRPr="00431F8F">
        <w:rPr>
          <w:rFonts w:ascii="Arial" w:hAnsi="Arial" w:cs="Arial"/>
          <w:i/>
          <w:sz w:val="22"/>
        </w:rPr>
        <w:t>Localização do portão de acesso à propriedade</w:t>
      </w:r>
    </w:p>
    <w:p w:rsidR="00E91282" w:rsidRPr="00431F8F" w:rsidRDefault="00E91282" w:rsidP="00E91282">
      <w:pPr>
        <w:pStyle w:val="Pargrafoda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i/>
          <w:sz w:val="22"/>
        </w:rPr>
      </w:pPr>
      <w:r w:rsidRPr="00431F8F">
        <w:rPr>
          <w:rFonts w:ascii="Arial" w:hAnsi="Arial" w:cs="Arial"/>
          <w:i/>
          <w:sz w:val="22"/>
        </w:rPr>
        <w:t>Delimitação da área total do núcleo (cerca de isolamento)</w:t>
      </w:r>
    </w:p>
    <w:p w:rsidR="00E91282" w:rsidRPr="00431F8F" w:rsidRDefault="00E91282" w:rsidP="00E91282">
      <w:pPr>
        <w:pStyle w:val="Pargrafoda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i/>
          <w:sz w:val="22"/>
        </w:rPr>
      </w:pPr>
      <w:r w:rsidRPr="00431F8F">
        <w:rPr>
          <w:rFonts w:ascii="Arial" w:hAnsi="Arial" w:cs="Arial"/>
          <w:i/>
          <w:sz w:val="22"/>
        </w:rPr>
        <w:t xml:space="preserve">Localização do portão de acesso de veículos ao núcleo </w:t>
      </w:r>
    </w:p>
    <w:p w:rsidR="00E91282" w:rsidRPr="00431F8F" w:rsidRDefault="00E91282" w:rsidP="00E91282">
      <w:pPr>
        <w:pStyle w:val="Pargrafoda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i/>
          <w:sz w:val="22"/>
        </w:rPr>
      </w:pPr>
      <w:r w:rsidRPr="00431F8F">
        <w:rPr>
          <w:rFonts w:ascii="Arial" w:hAnsi="Arial" w:cs="Arial"/>
          <w:i/>
          <w:sz w:val="22"/>
        </w:rPr>
        <w:t>Localização da portaria/sala sanitária (acesso de pessoas)</w:t>
      </w:r>
    </w:p>
    <w:p w:rsidR="00E91282" w:rsidRPr="00431F8F" w:rsidRDefault="00E91282" w:rsidP="00E91282">
      <w:pPr>
        <w:pStyle w:val="Pargrafoda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i/>
          <w:sz w:val="22"/>
        </w:rPr>
      </w:pPr>
      <w:r w:rsidRPr="00431F8F">
        <w:rPr>
          <w:rFonts w:ascii="Arial" w:hAnsi="Arial" w:cs="Arial"/>
          <w:i/>
          <w:sz w:val="22"/>
        </w:rPr>
        <w:t>Distância do galpão até cerca de isolamento</w:t>
      </w:r>
    </w:p>
    <w:p w:rsidR="00E91282" w:rsidRPr="00431F8F" w:rsidRDefault="00E91282" w:rsidP="00E91282">
      <w:pPr>
        <w:pStyle w:val="Pargrafoda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i/>
          <w:sz w:val="22"/>
        </w:rPr>
      </w:pPr>
      <w:r w:rsidRPr="00431F8F">
        <w:rPr>
          <w:rFonts w:ascii="Arial" w:hAnsi="Arial" w:cs="Arial"/>
          <w:i/>
          <w:sz w:val="22"/>
        </w:rPr>
        <w:t>Distância da cerca de isolamento do núcleo até a estrada</w:t>
      </w:r>
    </w:p>
    <w:p w:rsidR="00E91282" w:rsidRPr="00431F8F" w:rsidRDefault="00E91282" w:rsidP="00E91282">
      <w:pPr>
        <w:pStyle w:val="Pargrafoda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i/>
          <w:sz w:val="22"/>
        </w:rPr>
      </w:pPr>
      <w:r w:rsidRPr="00431F8F">
        <w:rPr>
          <w:rFonts w:ascii="Arial" w:hAnsi="Arial" w:cs="Arial"/>
          <w:i/>
          <w:sz w:val="22"/>
        </w:rPr>
        <w:t>Áreas de vegetação ou barreiras naturais ao redor do núcleo</w:t>
      </w:r>
    </w:p>
    <w:p w:rsidR="00E91282" w:rsidRPr="00431F8F" w:rsidRDefault="00E91282" w:rsidP="00E91282">
      <w:pPr>
        <w:pStyle w:val="Pargrafoda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i/>
          <w:sz w:val="22"/>
        </w:rPr>
      </w:pPr>
      <w:r w:rsidRPr="00431F8F">
        <w:rPr>
          <w:rFonts w:ascii="Arial" w:hAnsi="Arial" w:cs="Arial"/>
          <w:i/>
          <w:sz w:val="22"/>
        </w:rPr>
        <w:t>Localização da unidade de beneficiamento de ovos ou abatedouro, se houver</w:t>
      </w:r>
    </w:p>
    <w:p w:rsidR="00E91282" w:rsidRPr="00431F8F" w:rsidRDefault="00E91282" w:rsidP="00E91282">
      <w:pPr>
        <w:pStyle w:val="PargrafodaLista"/>
        <w:spacing w:line="259" w:lineRule="auto"/>
        <w:jc w:val="both"/>
        <w:rPr>
          <w:rFonts w:ascii="Arial" w:hAnsi="Arial" w:cs="Arial"/>
          <w:i/>
          <w:sz w:val="22"/>
        </w:rPr>
      </w:pPr>
    </w:p>
    <w:p w:rsidR="00E91282" w:rsidRPr="00431F8F" w:rsidRDefault="00E91282" w:rsidP="00E91282">
      <w:pPr>
        <w:jc w:val="both"/>
        <w:rPr>
          <w:rFonts w:ascii="Arial" w:hAnsi="Arial" w:cs="Arial"/>
          <w:b/>
          <w:i/>
          <w:sz w:val="22"/>
        </w:rPr>
      </w:pPr>
      <w:r w:rsidRPr="00431F8F">
        <w:rPr>
          <w:rFonts w:ascii="Arial" w:hAnsi="Arial" w:cs="Arial"/>
          <w:b/>
          <w:i/>
          <w:sz w:val="22"/>
        </w:rPr>
        <w:t>2.2. Nas áreas internas</w:t>
      </w:r>
    </w:p>
    <w:p w:rsidR="00E91282" w:rsidRPr="00431F8F" w:rsidRDefault="00E91282" w:rsidP="00E91282">
      <w:pPr>
        <w:pStyle w:val="Pargrafoda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i/>
          <w:sz w:val="22"/>
        </w:rPr>
      </w:pPr>
      <w:r w:rsidRPr="00431F8F">
        <w:rPr>
          <w:rFonts w:ascii="Arial" w:hAnsi="Arial" w:cs="Arial"/>
          <w:i/>
          <w:sz w:val="22"/>
        </w:rPr>
        <w:t>Localização dos galpões (com dimensões)</w:t>
      </w:r>
    </w:p>
    <w:p w:rsidR="00E91282" w:rsidRPr="00431F8F" w:rsidRDefault="00E91282" w:rsidP="00E91282">
      <w:pPr>
        <w:pStyle w:val="Pargrafoda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i/>
          <w:sz w:val="22"/>
        </w:rPr>
      </w:pPr>
      <w:r w:rsidRPr="00431F8F">
        <w:rPr>
          <w:rFonts w:ascii="Arial" w:hAnsi="Arial" w:cs="Arial"/>
          <w:i/>
          <w:sz w:val="22"/>
        </w:rPr>
        <w:t>Localização dos piquetes (com dimensões, cerca do piquete e distância da cerca do piquete até a cerca de isolamento do núcleo, se criação comercial do tipo caipira)</w:t>
      </w:r>
    </w:p>
    <w:p w:rsidR="00E91282" w:rsidRPr="00431F8F" w:rsidRDefault="00E91282" w:rsidP="00E91282">
      <w:pPr>
        <w:pStyle w:val="Pargrafoda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i/>
          <w:sz w:val="22"/>
        </w:rPr>
      </w:pPr>
      <w:r w:rsidRPr="00431F8F">
        <w:rPr>
          <w:rFonts w:ascii="Arial" w:hAnsi="Arial" w:cs="Arial"/>
          <w:i/>
          <w:sz w:val="22"/>
        </w:rPr>
        <w:t xml:space="preserve">Composteira </w:t>
      </w:r>
    </w:p>
    <w:p w:rsidR="00E91282" w:rsidRPr="00431F8F" w:rsidRDefault="00E91282" w:rsidP="00E91282">
      <w:pPr>
        <w:pStyle w:val="Pargrafoda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i/>
          <w:sz w:val="22"/>
        </w:rPr>
      </w:pPr>
      <w:r w:rsidRPr="00431F8F">
        <w:rPr>
          <w:rFonts w:ascii="Arial" w:hAnsi="Arial" w:cs="Arial"/>
          <w:i/>
          <w:sz w:val="22"/>
        </w:rPr>
        <w:t>Depósito de ração</w:t>
      </w:r>
    </w:p>
    <w:p w:rsidR="00E91282" w:rsidRPr="00431F8F" w:rsidRDefault="00E91282" w:rsidP="00E91282">
      <w:pPr>
        <w:pStyle w:val="Pargrafoda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i/>
          <w:sz w:val="22"/>
        </w:rPr>
      </w:pPr>
      <w:r w:rsidRPr="00431F8F">
        <w:rPr>
          <w:rFonts w:ascii="Arial" w:hAnsi="Arial" w:cs="Arial"/>
          <w:i/>
          <w:sz w:val="22"/>
        </w:rPr>
        <w:t>Sala de ovos (quando aves de postura) se houver</w:t>
      </w:r>
    </w:p>
    <w:p w:rsidR="00E91282" w:rsidRPr="00E91282" w:rsidRDefault="00E91282" w:rsidP="00E91282">
      <w:pPr>
        <w:pStyle w:val="PargrafodaLista"/>
        <w:numPr>
          <w:ilvl w:val="0"/>
          <w:numId w:val="2"/>
        </w:numPr>
        <w:spacing w:line="259" w:lineRule="auto"/>
        <w:jc w:val="both"/>
        <w:rPr>
          <w:rFonts w:ascii="Arial" w:hAnsi="Arial" w:cs="Arial"/>
          <w:i/>
        </w:rPr>
      </w:pPr>
      <w:r w:rsidRPr="00431F8F">
        <w:rPr>
          <w:rFonts w:ascii="Arial" w:hAnsi="Arial" w:cs="Arial"/>
          <w:i/>
          <w:sz w:val="22"/>
        </w:rPr>
        <w:t>Poço, caixa d’água e sistema de abastecimento de água</w:t>
      </w:r>
    </w:p>
    <w:p w:rsidR="00E91282" w:rsidRDefault="00E91282" w:rsidP="00E91282">
      <w:pPr>
        <w:tabs>
          <w:tab w:val="left" w:pos="945"/>
        </w:tabs>
      </w:pPr>
    </w:p>
    <w:p w:rsidR="009D0348" w:rsidRDefault="009D0348" w:rsidP="009D0348">
      <w:pPr>
        <w:spacing w:line="259" w:lineRule="auto"/>
        <w:jc w:val="both"/>
        <w:rPr>
          <w:rFonts w:ascii="Arial" w:hAnsi="Arial" w:cs="Arial"/>
          <w:b/>
          <w:sz w:val="22"/>
          <w:u w:val="single"/>
        </w:rPr>
      </w:pPr>
    </w:p>
    <w:p w:rsidR="009D0348" w:rsidRDefault="009D0348" w:rsidP="009D0348">
      <w:pPr>
        <w:spacing w:line="259" w:lineRule="auto"/>
        <w:jc w:val="both"/>
        <w:rPr>
          <w:rFonts w:ascii="Arial" w:hAnsi="Arial" w:cs="Arial"/>
          <w:b/>
          <w:sz w:val="22"/>
          <w:u w:val="single"/>
        </w:rPr>
      </w:pPr>
      <w:r w:rsidRPr="009D0348">
        <w:rPr>
          <w:rFonts w:ascii="Arial" w:hAnsi="Arial" w:cs="Arial"/>
          <w:b/>
          <w:sz w:val="22"/>
          <w:u w:val="single"/>
        </w:rPr>
        <w:t>DESENHO</w:t>
      </w:r>
      <w:r w:rsidR="00536D80">
        <w:rPr>
          <w:rFonts w:ascii="Arial" w:hAnsi="Arial" w:cs="Arial"/>
          <w:b/>
          <w:sz w:val="22"/>
          <w:u w:val="single"/>
        </w:rPr>
        <w:t xml:space="preserve"> ESQUEMÁTICO</w:t>
      </w:r>
      <w:bookmarkStart w:id="0" w:name="_GoBack"/>
      <w:bookmarkEnd w:id="0"/>
      <w:r w:rsidRPr="009D0348">
        <w:rPr>
          <w:rFonts w:ascii="Arial" w:hAnsi="Arial" w:cs="Arial"/>
          <w:b/>
          <w:sz w:val="22"/>
          <w:u w:val="single"/>
        </w:rPr>
        <w:t>:</w:t>
      </w:r>
    </w:p>
    <w:p w:rsidR="009D0348" w:rsidRPr="009D0348" w:rsidRDefault="009D0348" w:rsidP="009D0348">
      <w:pPr>
        <w:spacing w:line="259" w:lineRule="auto"/>
        <w:jc w:val="both"/>
        <w:rPr>
          <w:rFonts w:ascii="Arial" w:hAnsi="Arial" w:cs="Arial"/>
          <w:b/>
          <w:sz w:val="22"/>
          <w:u w:val="single"/>
        </w:rPr>
      </w:pPr>
      <w:permStart w:id="175966004" w:edGrp="everyone"/>
      <w:r>
        <w:rPr>
          <w:rFonts w:ascii="Arial" w:hAnsi="Arial" w:cs="Arial"/>
          <w:b/>
          <w:sz w:val="22"/>
          <w:u w:val="single"/>
        </w:rPr>
        <w:t xml:space="preserve">  </w:t>
      </w:r>
      <w:permEnd w:id="175966004"/>
    </w:p>
    <w:sectPr w:rsidR="009D0348" w:rsidRPr="009D0348" w:rsidSect="001600A9">
      <w:headerReference w:type="default" r:id="rId11"/>
      <w:pgSz w:w="11906" w:h="16838" w:code="9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F13" w:rsidRDefault="005F7F13">
      <w:r>
        <w:separator/>
      </w:r>
    </w:p>
  </w:endnote>
  <w:endnote w:type="continuationSeparator" w:id="0">
    <w:p w:rsidR="005F7F13" w:rsidRDefault="005F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F13" w:rsidRDefault="005F7F13">
      <w:r>
        <w:separator/>
      </w:r>
    </w:p>
  </w:footnote>
  <w:footnote w:type="continuationSeparator" w:id="0">
    <w:p w:rsidR="005F7F13" w:rsidRDefault="005F7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971"/>
      <w:gridCol w:w="5559"/>
      <w:gridCol w:w="2391"/>
    </w:tblGrid>
    <w:tr w:rsidR="007C4B1B" w:rsidRPr="005F1B5B" w:rsidTr="008E5911">
      <w:trPr>
        <w:trHeight w:val="499"/>
      </w:trPr>
      <w:tc>
        <w:tcPr>
          <w:tcW w:w="1970" w:type="dxa"/>
          <w:tcBorders>
            <w:bottom w:val="single" w:sz="4" w:space="0" w:color="auto"/>
          </w:tcBorders>
        </w:tcPr>
        <w:p w:rsidR="007C4B1B" w:rsidRPr="005F1B5B" w:rsidRDefault="005F1B5B" w:rsidP="007C4B1B">
          <w:pPr>
            <w:rPr>
              <w:rFonts w:ascii="Arial" w:hAnsi="Arial" w:cs="Arial"/>
              <w:sz w:val="16"/>
              <w:szCs w:val="16"/>
            </w:rPr>
          </w:pPr>
          <w:r w:rsidRPr="005F1B5B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>
                <wp:extent cx="1114425" cy="552450"/>
                <wp:effectExtent l="0" t="0" r="0" b="0"/>
                <wp:docPr id="24" name="Imagem 24" descr="S:\PROJETO_GESTÃO\LOGOTIPO IA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S:\PROJETO_GESTÃO\LOGOTIPO IA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0" w:type="dxa"/>
          <w:tcBorders>
            <w:bottom w:val="single" w:sz="4" w:space="0" w:color="auto"/>
          </w:tcBorders>
          <w:vAlign w:val="center"/>
        </w:tcPr>
        <w:p w:rsidR="007C4B1B" w:rsidRDefault="007C4B1B" w:rsidP="007C4B1B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E91282" w:rsidRPr="005F1B5B" w:rsidRDefault="00E91282" w:rsidP="00E91282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Gerência de Defesa e Inspeção Animal</w:t>
          </w:r>
        </w:p>
        <w:p w:rsidR="00E91282" w:rsidRPr="005F1B5B" w:rsidRDefault="00E91282" w:rsidP="00E91282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Divisão Defesa Sanitária Animal</w:t>
          </w:r>
        </w:p>
        <w:p w:rsidR="006C0D41" w:rsidRPr="005F1B5B" w:rsidRDefault="00E91282" w:rsidP="00E91282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Núcleo do Programa de Sanidade Avícola</w:t>
          </w:r>
        </w:p>
      </w:tc>
      <w:tc>
        <w:tcPr>
          <w:tcW w:w="2405" w:type="dxa"/>
          <w:tcBorders>
            <w:bottom w:val="single" w:sz="4" w:space="0" w:color="auto"/>
          </w:tcBorders>
          <w:vAlign w:val="center"/>
        </w:tcPr>
        <w:p w:rsidR="005F1B5B" w:rsidRPr="005F1B5B" w:rsidRDefault="00BB7DC2" w:rsidP="005F1B5B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proofErr w:type="gramStart"/>
          <w:r>
            <w:rPr>
              <w:rFonts w:ascii="Arial" w:hAnsi="Arial" w:cs="Arial"/>
              <w:sz w:val="16"/>
              <w:szCs w:val="16"/>
            </w:rPr>
            <w:t>MOD.</w:t>
          </w:r>
          <w:r w:rsidR="00E91282">
            <w:rPr>
              <w:rFonts w:ascii="Arial" w:hAnsi="Arial" w:cs="Arial"/>
              <w:sz w:val="16"/>
              <w:szCs w:val="16"/>
            </w:rPr>
            <w:t>DDSA.NPNSA</w:t>
          </w:r>
          <w:proofErr w:type="gramEnd"/>
          <w:r w:rsidR="000E31E0">
            <w:rPr>
              <w:rFonts w:ascii="Arial" w:hAnsi="Arial" w:cs="Arial"/>
              <w:sz w:val="16"/>
              <w:szCs w:val="16"/>
            </w:rPr>
            <w:t>.</w:t>
          </w:r>
          <w:r w:rsidR="005C574C">
            <w:rPr>
              <w:rFonts w:ascii="Arial" w:hAnsi="Arial" w:cs="Arial"/>
              <w:sz w:val="16"/>
              <w:szCs w:val="16"/>
            </w:rPr>
            <w:t>00</w:t>
          </w:r>
          <w:r w:rsidR="00E91282">
            <w:rPr>
              <w:rFonts w:ascii="Arial" w:hAnsi="Arial" w:cs="Arial"/>
              <w:sz w:val="16"/>
              <w:szCs w:val="16"/>
            </w:rPr>
            <w:t>1</w:t>
          </w:r>
        </w:p>
        <w:p w:rsidR="007C4B1B" w:rsidRPr="005F1B5B" w:rsidRDefault="005F1B5B" w:rsidP="005F1B5B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 w:rsidRPr="005F1B5B">
            <w:rPr>
              <w:rFonts w:ascii="Arial" w:hAnsi="Arial" w:cs="Arial"/>
              <w:sz w:val="16"/>
              <w:szCs w:val="16"/>
            </w:rPr>
            <w:t>P</w:t>
          </w:r>
          <w:r w:rsidR="007C4B1B" w:rsidRPr="005F1B5B">
            <w:rPr>
              <w:rFonts w:ascii="Arial" w:hAnsi="Arial" w:cs="Arial"/>
              <w:sz w:val="16"/>
              <w:szCs w:val="16"/>
            </w:rPr>
            <w:t>ág</w:t>
          </w:r>
          <w:proofErr w:type="spellEnd"/>
          <w:r w:rsidR="007C4B1B" w:rsidRPr="005F1B5B">
            <w:rPr>
              <w:rFonts w:ascii="Arial" w:hAnsi="Arial" w:cs="Arial"/>
              <w:sz w:val="16"/>
              <w:szCs w:val="16"/>
            </w:rPr>
            <w:t xml:space="preserve">: </w:t>
          </w:r>
          <w:r w:rsidR="007C4B1B" w:rsidRPr="005F1B5B">
            <w:rPr>
              <w:rFonts w:ascii="Arial" w:hAnsi="Arial" w:cs="Arial"/>
              <w:sz w:val="16"/>
              <w:szCs w:val="16"/>
            </w:rPr>
            <w:fldChar w:fldCharType="begin"/>
          </w:r>
          <w:r w:rsidR="007C4B1B" w:rsidRPr="005F1B5B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="007C4B1B" w:rsidRPr="005F1B5B">
            <w:rPr>
              <w:rFonts w:ascii="Arial" w:hAnsi="Arial" w:cs="Arial"/>
              <w:sz w:val="16"/>
              <w:szCs w:val="16"/>
            </w:rPr>
            <w:fldChar w:fldCharType="separate"/>
          </w:r>
          <w:r w:rsidR="00691D16">
            <w:rPr>
              <w:rFonts w:ascii="Arial" w:hAnsi="Arial" w:cs="Arial"/>
              <w:noProof/>
              <w:sz w:val="16"/>
              <w:szCs w:val="16"/>
            </w:rPr>
            <w:t>1</w:t>
          </w:r>
          <w:r w:rsidR="007C4B1B" w:rsidRPr="005F1B5B">
            <w:rPr>
              <w:rFonts w:ascii="Arial" w:hAnsi="Arial" w:cs="Arial"/>
              <w:sz w:val="16"/>
              <w:szCs w:val="16"/>
            </w:rPr>
            <w:fldChar w:fldCharType="end"/>
          </w:r>
          <w:r w:rsidR="007C4B1B" w:rsidRPr="005F1B5B">
            <w:rPr>
              <w:rFonts w:ascii="Arial" w:hAnsi="Arial" w:cs="Arial"/>
              <w:sz w:val="16"/>
              <w:szCs w:val="16"/>
            </w:rPr>
            <w:t xml:space="preserve"> de </w:t>
          </w:r>
          <w:r w:rsidR="007C4B1B" w:rsidRPr="005F1B5B">
            <w:rPr>
              <w:rFonts w:ascii="Arial" w:hAnsi="Arial" w:cs="Arial"/>
              <w:sz w:val="16"/>
              <w:szCs w:val="16"/>
            </w:rPr>
            <w:fldChar w:fldCharType="begin"/>
          </w:r>
          <w:r w:rsidR="007C4B1B" w:rsidRPr="005F1B5B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="007C4B1B" w:rsidRPr="005F1B5B">
            <w:rPr>
              <w:rFonts w:ascii="Arial" w:hAnsi="Arial" w:cs="Arial"/>
              <w:sz w:val="16"/>
              <w:szCs w:val="16"/>
            </w:rPr>
            <w:fldChar w:fldCharType="separate"/>
          </w:r>
          <w:r w:rsidR="00691D16">
            <w:rPr>
              <w:rFonts w:ascii="Arial" w:hAnsi="Arial" w:cs="Arial"/>
              <w:noProof/>
              <w:sz w:val="16"/>
              <w:szCs w:val="16"/>
            </w:rPr>
            <w:t>1</w:t>
          </w:r>
          <w:r w:rsidR="007C4B1B" w:rsidRPr="005F1B5B">
            <w:rPr>
              <w:rFonts w:ascii="Arial" w:hAnsi="Arial" w:cs="Arial"/>
              <w:sz w:val="16"/>
              <w:szCs w:val="16"/>
            </w:rPr>
            <w:fldChar w:fldCharType="end"/>
          </w:r>
        </w:p>
        <w:p w:rsidR="007C4B1B" w:rsidRDefault="00BB7DC2" w:rsidP="005F1B5B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Revisão:0</w:t>
          </w:r>
          <w:r w:rsidR="00E91282">
            <w:rPr>
              <w:rFonts w:ascii="Arial" w:hAnsi="Arial" w:cs="Arial"/>
              <w:sz w:val="16"/>
              <w:szCs w:val="16"/>
            </w:rPr>
            <w:t>0</w:t>
          </w:r>
          <w:r w:rsidR="00A23561"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23561" w:rsidRPr="005F1B5B" w:rsidRDefault="00A23561" w:rsidP="00DA405E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Data: </w:t>
          </w:r>
          <w:r w:rsidR="00DA405E">
            <w:rPr>
              <w:rFonts w:ascii="Arial" w:hAnsi="Arial" w:cs="Arial"/>
              <w:sz w:val="16"/>
              <w:szCs w:val="16"/>
            </w:rPr>
            <w:t>15</w:t>
          </w:r>
          <w:r w:rsidR="00E91282">
            <w:rPr>
              <w:rFonts w:ascii="Arial" w:hAnsi="Arial" w:cs="Arial"/>
              <w:sz w:val="16"/>
              <w:szCs w:val="16"/>
            </w:rPr>
            <w:t>.12</w:t>
          </w:r>
          <w:r w:rsidR="00BB7DC2">
            <w:rPr>
              <w:rFonts w:ascii="Arial" w:hAnsi="Arial" w:cs="Arial"/>
              <w:sz w:val="16"/>
              <w:szCs w:val="16"/>
            </w:rPr>
            <w:t>.2025</w:t>
          </w:r>
        </w:p>
      </w:tc>
    </w:tr>
    <w:tr w:rsidR="007C4B1B" w:rsidRPr="007C4B1B" w:rsidTr="008E5911">
      <w:trPr>
        <w:trHeight w:val="567"/>
      </w:trPr>
      <w:tc>
        <w:tcPr>
          <w:tcW w:w="10095" w:type="dxa"/>
          <w:gridSpan w:val="3"/>
          <w:tcBorders>
            <w:top w:val="single" w:sz="4" w:space="0" w:color="auto"/>
            <w:bottom w:val="single" w:sz="4" w:space="0" w:color="auto"/>
          </w:tcBorders>
          <w:vAlign w:val="center"/>
        </w:tcPr>
        <w:p w:rsidR="007C4B1B" w:rsidRPr="001600A9" w:rsidRDefault="00E91282" w:rsidP="007C3F97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rFonts w:ascii="Arial" w:hAnsi="Arial" w:cs="Arial"/>
              <w:b/>
              <w:caps/>
              <w:sz w:val="20"/>
              <w:szCs w:val="20"/>
            </w:rPr>
          </w:pPr>
          <w:r>
            <w:rPr>
              <w:rFonts w:ascii="Arial" w:hAnsi="Arial" w:cs="Arial"/>
              <w:b/>
              <w:caps/>
              <w:sz w:val="20"/>
              <w:szCs w:val="20"/>
            </w:rPr>
            <w:t xml:space="preserve">MODELO DE CROQUI PARA </w:t>
          </w:r>
          <w:r w:rsidR="007C3F97">
            <w:rPr>
              <w:rFonts w:ascii="Arial" w:hAnsi="Arial" w:cs="Arial"/>
              <w:b/>
              <w:caps/>
              <w:sz w:val="20"/>
              <w:szCs w:val="20"/>
            </w:rPr>
            <w:t>PRÉ-</w:t>
          </w:r>
          <w:r>
            <w:rPr>
              <w:rFonts w:ascii="Arial" w:hAnsi="Arial" w:cs="Arial"/>
              <w:b/>
              <w:caps/>
              <w:sz w:val="20"/>
              <w:szCs w:val="20"/>
            </w:rPr>
            <w:t xml:space="preserve">VISTORIA </w:t>
          </w:r>
          <w:r w:rsidR="007C3F97">
            <w:rPr>
              <w:rFonts w:ascii="Arial" w:hAnsi="Arial" w:cs="Arial"/>
              <w:b/>
              <w:caps/>
              <w:sz w:val="20"/>
              <w:szCs w:val="20"/>
            </w:rPr>
            <w:t>DE INSTALAÇÃO DE</w:t>
          </w:r>
          <w:r>
            <w:rPr>
              <w:rFonts w:ascii="Arial" w:hAnsi="Arial" w:cs="Arial"/>
              <w:b/>
              <w:caps/>
              <w:sz w:val="20"/>
              <w:szCs w:val="20"/>
            </w:rPr>
            <w:t xml:space="preserve"> ESTABELECIMENTOS AVÍCOLAS</w:t>
          </w:r>
        </w:p>
      </w:tc>
    </w:tr>
  </w:tbl>
  <w:p w:rsidR="007C4B1B" w:rsidRPr="007C4B1B" w:rsidRDefault="007C4B1B" w:rsidP="007C4B1B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31469"/>
    <w:multiLevelType w:val="hybridMultilevel"/>
    <w:tmpl w:val="74B6CF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4301E"/>
    <w:multiLevelType w:val="hybridMultilevel"/>
    <w:tmpl w:val="ADF8856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9D4m9TjbVPkeVsaD+C3ZgN9p1LBNq0ouXJcW68ITzgS+lpNRBkA7JmpGNx+g9DPYYxD8/5Vc3jw7FYfLJdZhw==" w:salt="54r7f31y2XTWXPBamCbdTA==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9B"/>
    <w:rsid w:val="00070F07"/>
    <w:rsid w:val="000800E6"/>
    <w:rsid w:val="00091CC5"/>
    <w:rsid w:val="00092FB2"/>
    <w:rsid w:val="000A2C52"/>
    <w:rsid w:val="000D670D"/>
    <w:rsid w:val="000E1C11"/>
    <w:rsid w:val="000E31E0"/>
    <w:rsid w:val="001047C2"/>
    <w:rsid w:val="00115B14"/>
    <w:rsid w:val="00120336"/>
    <w:rsid w:val="00132119"/>
    <w:rsid w:val="00146AC0"/>
    <w:rsid w:val="00146E09"/>
    <w:rsid w:val="00152161"/>
    <w:rsid w:val="001600A9"/>
    <w:rsid w:val="00165ED9"/>
    <w:rsid w:val="001878F1"/>
    <w:rsid w:val="001B0959"/>
    <w:rsid w:val="001B28E2"/>
    <w:rsid w:val="001C72B1"/>
    <w:rsid w:val="001E7D9B"/>
    <w:rsid w:val="001F216A"/>
    <w:rsid w:val="001F3646"/>
    <w:rsid w:val="001F6EB1"/>
    <w:rsid w:val="00202B15"/>
    <w:rsid w:val="00210003"/>
    <w:rsid w:val="0021029E"/>
    <w:rsid w:val="00221832"/>
    <w:rsid w:val="0022254C"/>
    <w:rsid w:val="00244BF0"/>
    <w:rsid w:val="00251667"/>
    <w:rsid w:val="0027167A"/>
    <w:rsid w:val="00272188"/>
    <w:rsid w:val="00277C11"/>
    <w:rsid w:val="00281DDD"/>
    <w:rsid w:val="00282C41"/>
    <w:rsid w:val="002844C9"/>
    <w:rsid w:val="00292DFC"/>
    <w:rsid w:val="002D0E0F"/>
    <w:rsid w:val="002D7866"/>
    <w:rsid w:val="002E4269"/>
    <w:rsid w:val="00323970"/>
    <w:rsid w:val="003330FA"/>
    <w:rsid w:val="003D7CD6"/>
    <w:rsid w:val="003F317A"/>
    <w:rsid w:val="00400A3B"/>
    <w:rsid w:val="00404E4D"/>
    <w:rsid w:val="00407B31"/>
    <w:rsid w:val="00431F8F"/>
    <w:rsid w:val="004467BE"/>
    <w:rsid w:val="00455EFB"/>
    <w:rsid w:val="00462C83"/>
    <w:rsid w:val="004A7994"/>
    <w:rsid w:val="004B6E5C"/>
    <w:rsid w:val="004D3FDC"/>
    <w:rsid w:val="005116CB"/>
    <w:rsid w:val="00527EE7"/>
    <w:rsid w:val="00536D80"/>
    <w:rsid w:val="0058062E"/>
    <w:rsid w:val="005A3FB2"/>
    <w:rsid w:val="005B4B51"/>
    <w:rsid w:val="005C574C"/>
    <w:rsid w:val="005F1B5B"/>
    <w:rsid w:val="005F64C4"/>
    <w:rsid w:val="005F7F13"/>
    <w:rsid w:val="00604F9C"/>
    <w:rsid w:val="00612283"/>
    <w:rsid w:val="00640309"/>
    <w:rsid w:val="0066467F"/>
    <w:rsid w:val="006678F3"/>
    <w:rsid w:val="00677D11"/>
    <w:rsid w:val="00691D16"/>
    <w:rsid w:val="006C0D41"/>
    <w:rsid w:val="006C561C"/>
    <w:rsid w:val="006D4279"/>
    <w:rsid w:val="006E3A57"/>
    <w:rsid w:val="006F752C"/>
    <w:rsid w:val="007267FC"/>
    <w:rsid w:val="0074110F"/>
    <w:rsid w:val="007B3936"/>
    <w:rsid w:val="007C3F97"/>
    <w:rsid w:val="007C4B1B"/>
    <w:rsid w:val="007C79FA"/>
    <w:rsid w:val="007D4D86"/>
    <w:rsid w:val="007D65D3"/>
    <w:rsid w:val="008056FE"/>
    <w:rsid w:val="00813A48"/>
    <w:rsid w:val="00873AAC"/>
    <w:rsid w:val="00884183"/>
    <w:rsid w:val="008B3533"/>
    <w:rsid w:val="008C4B32"/>
    <w:rsid w:val="008E5911"/>
    <w:rsid w:val="008F41B5"/>
    <w:rsid w:val="009008C0"/>
    <w:rsid w:val="00914E1E"/>
    <w:rsid w:val="009208BA"/>
    <w:rsid w:val="009375AE"/>
    <w:rsid w:val="00953142"/>
    <w:rsid w:val="0098049E"/>
    <w:rsid w:val="0098229D"/>
    <w:rsid w:val="00993144"/>
    <w:rsid w:val="009A0463"/>
    <w:rsid w:val="009B2DAB"/>
    <w:rsid w:val="009B3765"/>
    <w:rsid w:val="009D0348"/>
    <w:rsid w:val="009D7F2D"/>
    <w:rsid w:val="009E3753"/>
    <w:rsid w:val="00A0458F"/>
    <w:rsid w:val="00A23561"/>
    <w:rsid w:val="00A46688"/>
    <w:rsid w:val="00A54488"/>
    <w:rsid w:val="00A728FA"/>
    <w:rsid w:val="00A8451A"/>
    <w:rsid w:val="00A93CF9"/>
    <w:rsid w:val="00AA1FF2"/>
    <w:rsid w:val="00AC68A0"/>
    <w:rsid w:val="00AF54FB"/>
    <w:rsid w:val="00B33AC0"/>
    <w:rsid w:val="00B370D4"/>
    <w:rsid w:val="00B81417"/>
    <w:rsid w:val="00B84498"/>
    <w:rsid w:val="00B9510D"/>
    <w:rsid w:val="00BA29EA"/>
    <w:rsid w:val="00BB7706"/>
    <w:rsid w:val="00BB7DC2"/>
    <w:rsid w:val="00BC2C18"/>
    <w:rsid w:val="00BC2E32"/>
    <w:rsid w:val="00BC7C05"/>
    <w:rsid w:val="00BE4D99"/>
    <w:rsid w:val="00BE5573"/>
    <w:rsid w:val="00BE61B9"/>
    <w:rsid w:val="00C14914"/>
    <w:rsid w:val="00C43CBC"/>
    <w:rsid w:val="00C534C1"/>
    <w:rsid w:val="00C90F72"/>
    <w:rsid w:val="00CB04AA"/>
    <w:rsid w:val="00CB4467"/>
    <w:rsid w:val="00CC2F25"/>
    <w:rsid w:val="00CD248E"/>
    <w:rsid w:val="00CD51CA"/>
    <w:rsid w:val="00CE3262"/>
    <w:rsid w:val="00CE7348"/>
    <w:rsid w:val="00CF6E78"/>
    <w:rsid w:val="00DA211A"/>
    <w:rsid w:val="00DA405E"/>
    <w:rsid w:val="00DB2908"/>
    <w:rsid w:val="00DD2E3F"/>
    <w:rsid w:val="00E057F1"/>
    <w:rsid w:val="00E0667E"/>
    <w:rsid w:val="00E32ECB"/>
    <w:rsid w:val="00E42638"/>
    <w:rsid w:val="00E4475A"/>
    <w:rsid w:val="00E56601"/>
    <w:rsid w:val="00E66E88"/>
    <w:rsid w:val="00E846C7"/>
    <w:rsid w:val="00E91282"/>
    <w:rsid w:val="00E94EFB"/>
    <w:rsid w:val="00EA61E0"/>
    <w:rsid w:val="00ED0FDB"/>
    <w:rsid w:val="00ED2D90"/>
    <w:rsid w:val="00EF60C7"/>
    <w:rsid w:val="00F03072"/>
    <w:rsid w:val="00F164A2"/>
    <w:rsid w:val="00F25482"/>
    <w:rsid w:val="00F536F8"/>
    <w:rsid w:val="00F7128F"/>
    <w:rsid w:val="00FD5483"/>
    <w:rsid w:val="00FE0398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352B75DB"/>
  <w15:chartTrackingRefBased/>
  <w15:docId w15:val="{EB96BD77-FBEE-4878-A24D-70A87B82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D9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E7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7411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4110F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132119"/>
  </w:style>
  <w:style w:type="character" w:customStyle="1" w:styleId="CabealhoChar">
    <w:name w:val="Cabeçalho Char"/>
    <w:link w:val="Cabealho"/>
    <w:uiPriority w:val="99"/>
    <w:rsid w:val="00FE0398"/>
    <w:rPr>
      <w:sz w:val="24"/>
      <w:szCs w:val="24"/>
    </w:rPr>
  </w:style>
  <w:style w:type="paragraph" w:styleId="Textodebalo">
    <w:name w:val="Balloon Text"/>
    <w:basedOn w:val="Normal"/>
    <w:link w:val="TextodebaloChar"/>
    <w:rsid w:val="00FE03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E0398"/>
    <w:rPr>
      <w:rFonts w:ascii="Tahoma" w:hAnsi="Tahoma" w:cs="Tahoma"/>
      <w:sz w:val="16"/>
      <w:szCs w:val="16"/>
    </w:rPr>
  </w:style>
  <w:style w:type="character" w:styleId="Forte">
    <w:name w:val="Strong"/>
    <w:qFormat/>
    <w:rsid w:val="00CE3262"/>
    <w:rPr>
      <w:b/>
      <w:bCs/>
    </w:rPr>
  </w:style>
  <w:style w:type="character" w:customStyle="1" w:styleId="RodapChar">
    <w:name w:val="Rodapé Char"/>
    <w:link w:val="Rodap"/>
    <w:uiPriority w:val="99"/>
    <w:rsid w:val="0061228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60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D1BC756D1D8847A6D95CE047FECE56" ma:contentTypeVersion="1" ma:contentTypeDescription="Crie um novo documento." ma:contentTypeScope="" ma:versionID="c1741fcf7ae561783f5d4f12e55c14c3">
  <xsd:schema xmlns:xsd="http://www.w3.org/2001/XMLSchema" xmlns:xs="http://www.w3.org/2001/XMLSchema" xmlns:p="http://schemas.microsoft.com/office/2006/metadata/properties" xmlns:ns2="0abad730-b367-45aa-a2d5-5d119b6ba4d8" targetNamespace="http://schemas.microsoft.com/office/2006/metadata/properties" ma:root="true" ma:fieldsID="c68bd8687c4be9fdc01c0cf0ff89236b" ns2:_="">
    <xsd:import namespace="0abad730-b367-45aa-a2d5-5d119b6ba4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ad730-b367-45aa-a2d5-5d119b6ba4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abad730-b367-45aa-a2d5-5d119b6ba4d8">VNHETVVZV7FS-3-36498</_dlc_DocId>
    <_dlc_DocIdUrl xmlns="0abad730-b367-45aa-a2d5-5d119b6ba4d8">
      <Url>http://intranet.iagro.ms.gov.br/_layouts/15/DocIdRedir.aspx?ID=VNHETVVZV7FS-3-36498</Url>
      <Description>VNHETVVZV7FS-3-36498</Description>
    </_dlc_DocIdUrl>
  </documentManagement>
</p:properties>
</file>

<file path=customXml/itemProps1.xml><?xml version="1.0" encoding="utf-8"?>
<ds:datastoreItem xmlns:ds="http://schemas.openxmlformats.org/officeDocument/2006/customXml" ds:itemID="{A23B6E36-6ED1-452D-B271-78F0C5AAE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ad730-b367-45aa-a2d5-5d119b6ba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B3EB95-336D-4805-B46C-3AFD983E5A1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633C324-B874-4817-816A-0666E1BF69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B74FD-59E1-4C72-8E37-C0E0D255775A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0abad730-b367-45aa-a2d5-5d119b6ba4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1296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SEFAZ-MS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aneto</dc:creator>
  <cp:keywords/>
  <cp:lastModifiedBy>Kamylla Lucas Silveira</cp:lastModifiedBy>
  <cp:revision>9</cp:revision>
  <cp:lastPrinted>2021-03-24T18:35:00Z</cp:lastPrinted>
  <dcterms:created xsi:type="dcterms:W3CDTF">2025-12-08T20:57:00Z</dcterms:created>
  <dcterms:modified xsi:type="dcterms:W3CDTF">2025-12-18T19:29:00Z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0x01010095D1BC756D1D8847A6D95CE047FECE56</vt:lpwstr>
  </property>
  <property fmtid="{D5CDD505-2E9C-101B-9397-08002B2CF9AE}" pid="3" name="_dlc_DocIdItemGuid">
    <vt:lpwstr>e5847fdc-f430-4645-bdb9-1a3c7ff1d7ee</vt:lpwstr>
  </property>
</Properties>
</file>