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4460"/>
        <w:rPr>
          <w:rFonts w:ascii="Verdana" w:eastAsia="Verdana" w:hAnsi="Verdana" w:cs="Verdana"/>
          <w:color w:val="231F20"/>
          <w:sz w:val="18"/>
          <w:szCs w:val="18"/>
        </w:rPr>
      </w:pPr>
      <w:r>
        <w:rPr>
          <w:rFonts w:ascii="Verdana" w:eastAsia="Verdana" w:hAnsi="Verdana" w:cs="Verdana"/>
          <w:color w:val="231F20"/>
          <w:sz w:val="18"/>
          <w:szCs w:val="18"/>
        </w:rPr>
        <w:t xml:space="preserve">ANEXO ÚNICO </w:t>
      </w: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1" w:line="240" w:lineRule="auto"/>
        <w:ind w:left="554"/>
        <w:rPr>
          <w:rFonts w:ascii="Verdana" w:eastAsia="Verdana" w:hAnsi="Verdana" w:cs="Verdana"/>
          <w:b/>
          <w:color w:val="231F20"/>
          <w:sz w:val="18"/>
          <w:szCs w:val="18"/>
        </w:rPr>
      </w:pPr>
      <w:r>
        <w:rPr>
          <w:rFonts w:ascii="Verdana" w:eastAsia="Verdana" w:hAnsi="Verdana" w:cs="Verdana"/>
          <w:b/>
          <w:color w:val="231F20"/>
          <w:sz w:val="18"/>
          <w:szCs w:val="18"/>
        </w:rPr>
        <w:t xml:space="preserve">ATESTADO DE DESINFESTAÇÃO DE MÁQUINA, EQUIPAMENTO OU IMPLEMENTO AGRÍCOLA </w:t>
      </w: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" w:line="240" w:lineRule="auto"/>
        <w:ind w:left="4748"/>
        <w:rPr>
          <w:rFonts w:ascii="Verdana" w:eastAsia="Verdana" w:hAnsi="Verdana" w:cs="Verdana"/>
          <w:color w:val="231F20"/>
          <w:sz w:val="18"/>
          <w:szCs w:val="18"/>
        </w:rPr>
      </w:pPr>
      <w:r>
        <w:rPr>
          <w:rFonts w:ascii="Verdana" w:eastAsia="Verdana" w:hAnsi="Verdana" w:cs="Verdana"/>
          <w:color w:val="231F20"/>
          <w:sz w:val="18"/>
          <w:szCs w:val="18"/>
        </w:rPr>
        <w:t>ORIGEM</w:t>
      </w:r>
    </w:p>
    <w:tbl>
      <w:tblPr>
        <w:tblStyle w:val="a"/>
        <w:tblW w:w="9067" w:type="dxa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7"/>
      </w:tblGrid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 xml:space="preserve">Proprietário: 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CPF/CNPJ: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 xml:space="preserve">Estabelecimento: 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Inscrição Estadual:</w:t>
            </w:r>
          </w:p>
        </w:tc>
      </w:tr>
      <w:tr w:rsidR="00362B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BF2" w:rsidRDefault="00362BF2" w:rsidP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Endereço:</w:t>
            </w:r>
          </w:p>
        </w:tc>
      </w:tr>
      <w:tr w:rsidR="00362B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BF2" w:rsidRDefault="00362BF2" w:rsidP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Município: UF:</w:t>
            </w:r>
          </w:p>
        </w:tc>
      </w:tr>
    </w:tbl>
    <w:p w:rsidR="000C1AF2" w:rsidRDefault="00362BF2" w:rsidP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FFFFFF"/>
          <w:sz w:val="23"/>
          <w:szCs w:val="23"/>
        </w:rPr>
      </w:pPr>
      <w:r>
        <w:rPr>
          <w:rFonts w:ascii="Verdana" w:eastAsia="Verdana" w:hAnsi="Verdana" w:cs="Verdana"/>
          <w:b/>
          <w:color w:val="FFFFFF"/>
          <w:sz w:val="23"/>
          <w:szCs w:val="23"/>
        </w:rPr>
        <w:t xml:space="preserve"> Eletrônico n</w:t>
      </w:r>
      <w:r>
        <w:rPr>
          <w:rFonts w:ascii="Verdana" w:eastAsia="Verdana" w:hAnsi="Verdana" w:cs="Verdana"/>
          <w:b/>
          <w:color w:val="FFFFFF"/>
          <w:sz w:val="23"/>
          <w:szCs w:val="23"/>
        </w:rPr>
        <w:t xml:space="preserve">084 24 de fevereiro de 2023 Página 69 </w:t>
      </w: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0"/>
        <w:rPr>
          <w:rFonts w:ascii="Verdana" w:eastAsia="Verdana" w:hAnsi="Verdana" w:cs="Verdana"/>
          <w:color w:val="231F20"/>
          <w:sz w:val="18"/>
          <w:szCs w:val="18"/>
        </w:rPr>
      </w:pPr>
      <w:r>
        <w:rPr>
          <w:rFonts w:ascii="Verdana" w:eastAsia="Verdana" w:hAnsi="Verdana" w:cs="Verdana"/>
          <w:color w:val="231F20"/>
          <w:sz w:val="18"/>
          <w:szCs w:val="18"/>
        </w:rPr>
        <w:t xml:space="preserve">DESTINO </w:t>
      </w:r>
    </w:p>
    <w:tbl>
      <w:tblPr>
        <w:tblStyle w:val="a1"/>
        <w:tblW w:w="9067" w:type="dxa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7"/>
      </w:tblGrid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 xml:space="preserve">Proprietário: 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CPF/CNPJ: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 xml:space="preserve">Estabelecimento 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Inscrição Estadual: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Endereço: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Município: UF:</w:t>
            </w:r>
          </w:p>
        </w:tc>
      </w:tr>
    </w:tbl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70"/>
        <w:rPr>
          <w:rFonts w:ascii="Verdana" w:eastAsia="Verdana" w:hAnsi="Verdana" w:cs="Verdana"/>
          <w:color w:val="231F20"/>
          <w:sz w:val="18"/>
          <w:szCs w:val="18"/>
        </w:rPr>
      </w:pPr>
      <w:r>
        <w:rPr>
          <w:rFonts w:ascii="Verdana" w:eastAsia="Verdana" w:hAnsi="Verdana" w:cs="Verdana"/>
          <w:color w:val="231F20"/>
          <w:sz w:val="18"/>
          <w:szCs w:val="18"/>
        </w:rPr>
        <w:t xml:space="preserve">MÁQUINA, EQUIPAMENTO OU IMPLEMENTO AGRÍCOLA TRANSPORTADO </w:t>
      </w:r>
    </w:p>
    <w:tbl>
      <w:tblPr>
        <w:tblStyle w:val="a2"/>
        <w:tblW w:w="9067" w:type="dxa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7"/>
      </w:tblGrid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Nota Fiscal do Transporte (DACTE):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Data de Emissão (DACTE):</w:t>
            </w:r>
          </w:p>
        </w:tc>
      </w:tr>
      <w:tr w:rsidR="000C1AF2">
        <w:trPr>
          <w:trHeight w:val="651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Identificação do Item Transportado: </w:t>
            </w:r>
          </w:p>
        </w:tc>
      </w:tr>
    </w:tbl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7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VEÍCULO TRANSPORTADOR </w:t>
      </w:r>
    </w:p>
    <w:tbl>
      <w:tblPr>
        <w:tblStyle w:val="a3"/>
        <w:tblW w:w="9067" w:type="dxa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7"/>
      </w:tblGrid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Veículo: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Placa Cavalo: Placa Semirreboque: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Município: UF: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CNPJ Transportadora: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Nome Motorista:</w:t>
            </w:r>
          </w:p>
        </w:tc>
      </w:tr>
      <w:tr w:rsidR="000C1AF2">
        <w:trPr>
          <w:trHeight w:val="297"/>
        </w:trPr>
        <w:tc>
          <w:tcPr>
            <w:tcW w:w="9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Verdana" w:eastAsia="Verdana" w:hAnsi="Verdana" w:cs="Verdana"/>
                <w:color w:val="231F2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31F20"/>
                <w:sz w:val="18"/>
                <w:szCs w:val="18"/>
              </w:rPr>
              <w:t>CPF Motorista:</w:t>
            </w:r>
          </w:p>
        </w:tc>
      </w:tr>
    </w:tbl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0"/>
        <w:rPr>
          <w:rFonts w:ascii="Verdana" w:eastAsia="Verdana" w:hAnsi="Verdana" w:cs="Verdana"/>
          <w:sz w:val="18"/>
          <w:szCs w:val="18"/>
        </w:rPr>
      </w:pPr>
    </w:p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0"/>
        <w:rPr>
          <w:rFonts w:ascii="Verdana" w:eastAsia="Verdana" w:hAnsi="Verdana" w:cs="Verdana"/>
          <w:sz w:val="18"/>
          <w:szCs w:val="18"/>
        </w:rPr>
      </w:pPr>
    </w:p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0"/>
        <w:rPr>
          <w:rFonts w:ascii="Verdana" w:eastAsia="Verdana" w:hAnsi="Verdana" w:cs="Verdana"/>
          <w:sz w:val="18"/>
          <w:szCs w:val="18"/>
        </w:rPr>
      </w:pPr>
    </w:p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0"/>
        <w:rPr>
          <w:rFonts w:ascii="Verdana" w:eastAsia="Verdana" w:hAnsi="Verdana" w:cs="Verdana"/>
          <w:sz w:val="18"/>
          <w:szCs w:val="18"/>
        </w:rPr>
      </w:pPr>
    </w:p>
    <w:p w:rsidR="00362B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0"/>
        <w:rPr>
          <w:rFonts w:ascii="Verdana" w:eastAsia="Verdana" w:hAnsi="Verdana" w:cs="Verdana"/>
          <w:sz w:val="18"/>
          <w:szCs w:val="18"/>
        </w:rPr>
      </w:pPr>
    </w:p>
    <w:p w:rsidR="00362B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0"/>
        <w:rPr>
          <w:rFonts w:ascii="Verdana" w:eastAsia="Verdana" w:hAnsi="Verdana" w:cs="Verdana"/>
          <w:sz w:val="18"/>
          <w:szCs w:val="18"/>
        </w:rPr>
      </w:pPr>
    </w:p>
    <w:p w:rsidR="00362B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0"/>
        <w:rPr>
          <w:rFonts w:ascii="Verdana" w:eastAsia="Verdana" w:hAnsi="Verdana" w:cs="Verdana"/>
          <w:sz w:val="18"/>
          <w:szCs w:val="18"/>
        </w:rPr>
      </w:pPr>
    </w:p>
    <w:p w:rsidR="00362B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0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RESPONSÁVEL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TÉCNICO </w:t>
      </w:r>
    </w:p>
    <w:tbl>
      <w:tblPr>
        <w:tblStyle w:val="a4"/>
        <w:tblW w:w="90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6"/>
      </w:tblGrid>
      <w:tr w:rsidR="000C1AF2">
        <w:trPr>
          <w:trHeight w:val="297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Nome:</w:t>
            </w:r>
          </w:p>
        </w:tc>
      </w:tr>
      <w:tr w:rsidR="000C1AF2">
        <w:trPr>
          <w:trHeight w:val="297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CPF:</w:t>
            </w:r>
          </w:p>
        </w:tc>
      </w:tr>
      <w:tr w:rsidR="000C1AF2">
        <w:trPr>
          <w:trHeight w:val="340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Nº Registro Responsável:</w:t>
            </w:r>
          </w:p>
        </w:tc>
      </w:tr>
      <w:tr w:rsidR="000C1AF2">
        <w:trPr>
          <w:trHeight w:val="340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Celular:</w:t>
            </w:r>
          </w:p>
        </w:tc>
      </w:tr>
      <w:tr w:rsidR="000C1AF2">
        <w:trPr>
          <w:trHeight w:val="340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1AF2">
        <w:trPr>
          <w:trHeight w:val="340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Nº da ART:</w:t>
            </w:r>
          </w:p>
        </w:tc>
      </w:tr>
      <w:tr w:rsidR="000C1AF2">
        <w:trPr>
          <w:trHeight w:val="340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AF2" w:rsidRDefault="003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Tratamento Utilizado:</w:t>
            </w:r>
          </w:p>
        </w:tc>
      </w:tr>
    </w:tbl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1AF2" w:rsidRDefault="000C1A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Verdana" w:eastAsia="Verdana" w:hAnsi="Verdana" w:cs="Verdana"/>
          <w:b/>
          <w:color w:val="231F20"/>
          <w:sz w:val="18"/>
          <w:szCs w:val="18"/>
        </w:rPr>
      </w:pPr>
      <w:r>
        <w:rPr>
          <w:rFonts w:ascii="Verdana" w:eastAsia="Verdana" w:hAnsi="Verdana" w:cs="Verdana"/>
          <w:b/>
          <w:color w:val="231F20"/>
          <w:sz w:val="18"/>
          <w:szCs w:val="18"/>
        </w:rPr>
        <w:t xml:space="preserve">Documento válido por 30 dias, a partir da emissão da DACTE. </w:t>
      </w: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27"/>
        <w:rPr>
          <w:rFonts w:ascii="Verdana" w:eastAsia="Verdana" w:hAnsi="Verdana" w:cs="Verdana"/>
          <w:color w:val="231F20"/>
          <w:sz w:val="18"/>
          <w:szCs w:val="18"/>
        </w:rPr>
      </w:pPr>
      <w:r>
        <w:rPr>
          <w:rFonts w:ascii="Verdana" w:eastAsia="Verdana" w:hAnsi="Verdana" w:cs="Verdana"/>
          <w:color w:val="231F20"/>
          <w:sz w:val="18"/>
          <w:szCs w:val="18"/>
        </w:rPr>
        <w:t xml:space="preserve">Local e Data </w:t>
      </w: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3452"/>
        <w:rPr>
          <w:rFonts w:ascii="Verdana" w:eastAsia="Verdana" w:hAnsi="Verdana" w:cs="Verdana"/>
          <w:color w:val="231F20"/>
          <w:sz w:val="18"/>
          <w:szCs w:val="18"/>
        </w:rPr>
      </w:pPr>
      <w:r>
        <w:rPr>
          <w:rFonts w:ascii="Verdana" w:eastAsia="Verdana" w:hAnsi="Verdana" w:cs="Verdana"/>
          <w:color w:val="231F20"/>
          <w:sz w:val="18"/>
          <w:szCs w:val="18"/>
        </w:rPr>
        <w:t xml:space="preserve">_____________________________ </w:t>
      </w: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3535"/>
        <w:rPr>
          <w:rFonts w:ascii="Verdana" w:eastAsia="Verdana" w:hAnsi="Verdana" w:cs="Verdana"/>
          <w:color w:val="231F20"/>
          <w:sz w:val="18"/>
          <w:szCs w:val="18"/>
        </w:rPr>
      </w:pPr>
      <w:r>
        <w:rPr>
          <w:rFonts w:ascii="Verdana" w:eastAsia="Verdana" w:hAnsi="Verdana" w:cs="Verdana"/>
          <w:color w:val="231F20"/>
          <w:sz w:val="18"/>
          <w:szCs w:val="18"/>
        </w:rPr>
        <w:t xml:space="preserve">Assinatura do Responsável Técnico </w:t>
      </w:r>
    </w:p>
    <w:p w:rsidR="000C1AF2" w:rsidRDefault="00362B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 w:line="240" w:lineRule="auto"/>
        <w:ind w:right="-5"/>
        <w:jc w:val="right"/>
        <w:rPr>
          <w:rFonts w:ascii="Verdana" w:eastAsia="Verdana" w:hAnsi="Verdana" w:cs="Verdana"/>
          <w:color w:val="FFFFFF"/>
          <w:sz w:val="12"/>
          <w:szCs w:val="12"/>
        </w:rPr>
      </w:pPr>
      <w:r>
        <w:rPr>
          <w:rFonts w:ascii="Verdana" w:eastAsia="Verdana" w:hAnsi="Verdana" w:cs="Verdana"/>
          <w:color w:val="FFFFFF"/>
          <w:sz w:val="12"/>
          <w:szCs w:val="12"/>
        </w:rPr>
        <w:t xml:space="preserve">aoficial.ms.gov.br </w:t>
      </w:r>
    </w:p>
    <w:sectPr w:rsidR="000C1AF2">
      <w:pgSz w:w="11900" w:h="16820"/>
      <w:pgMar w:top="258" w:right="612" w:bottom="461" w:left="8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F2"/>
    <w:rsid w:val="000C1AF2"/>
    <w:rsid w:val="003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7E98"/>
  <w15:docId w15:val="{FB5512FF-EF0D-4418-BE1B-5CEB3176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Campos dos Anjos</dc:creator>
  <cp:lastModifiedBy>Robson Campos dos Anjos</cp:lastModifiedBy>
  <cp:revision>2</cp:revision>
  <dcterms:created xsi:type="dcterms:W3CDTF">2023-02-27T18:40:00Z</dcterms:created>
  <dcterms:modified xsi:type="dcterms:W3CDTF">2023-02-27T18:40:00Z</dcterms:modified>
</cp:coreProperties>
</file>