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2885"/>
        <w:gridCol w:w="8378"/>
        <w:gridCol w:w="3523"/>
      </w:tblGrid>
      <w:tr w:rsidR="007734C3" w:rsidRPr="005F1B5B" w:rsidTr="00AD07B0">
        <w:trPr>
          <w:trHeight w:val="499"/>
        </w:trPr>
        <w:tc>
          <w:tcPr>
            <w:tcW w:w="1970" w:type="dxa"/>
            <w:tcBorders>
              <w:bottom w:val="single" w:sz="4" w:space="0" w:color="auto"/>
            </w:tcBorders>
          </w:tcPr>
          <w:p w:rsidR="007734C3" w:rsidRPr="005F1B5B" w:rsidRDefault="007734C3" w:rsidP="00AD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0" w:type="dxa"/>
            <w:tcBorders>
              <w:bottom w:val="single" w:sz="4" w:space="0" w:color="auto"/>
            </w:tcBorders>
            <w:vAlign w:val="center"/>
          </w:tcPr>
          <w:p w:rsidR="007734C3" w:rsidRDefault="007734C3" w:rsidP="00AD07B0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IDENTIDADE VISUAL DA INDÚSTRIA</w:t>
            </w:r>
            <w:r w:rsidR="00680C95">
              <w:rPr>
                <w:rFonts w:ascii="Arial" w:hAnsi="Arial" w:cs="Arial"/>
                <w:sz w:val="16"/>
                <w:szCs w:val="16"/>
              </w:rPr>
              <w:t xml:space="preserve"> (LOGOMARCA)</w:t>
            </w:r>
          </w:p>
          <w:p w:rsidR="007734C3" w:rsidRPr="005F1B5B" w:rsidRDefault="007734C3" w:rsidP="00773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734C3" w:rsidRPr="005F1B5B" w:rsidRDefault="007734C3" w:rsidP="007734C3">
            <w:pPr>
              <w:tabs>
                <w:tab w:val="left" w:pos="110"/>
                <w:tab w:val="left" w:pos="1843"/>
                <w:tab w:val="center" w:pos="7251"/>
                <w:tab w:val="right" w:pos="144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4C3" w:rsidRPr="007C4B1B" w:rsidTr="00AD07B0">
        <w:trPr>
          <w:trHeight w:val="567"/>
        </w:trPr>
        <w:tc>
          <w:tcPr>
            <w:tcW w:w="10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4C3" w:rsidRPr="007C4B1B" w:rsidRDefault="007734C3" w:rsidP="004849BC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849BC">
              <w:rPr>
                <w:rFonts w:ascii="Arial" w:hAnsi="Arial" w:cs="Arial"/>
                <w:b/>
                <w:sz w:val="20"/>
                <w:szCs w:val="20"/>
              </w:rPr>
              <w:t>CRONOGRAMA DE CORREÇÕES</w:t>
            </w:r>
          </w:p>
        </w:tc>
      </w:tr>
    </w:tbl>
    <w:p w:rsidR="007734C3" w:rsidRPr="007C4B1B" w:rsidRDefault="007734C3" w:rsidP="007734C3">
      <w:pPr>
        <w:rPr>
          <w:rFonts w:ascii="Arial" w:hAnsi="Arial" w:cs="Arial"/>
          <w:sz w:val="20"/>
          <w:szCs w:val="20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0917"/>
      </w:tblGrid>
      <w:tr w:rsidR="004849BC" w:rsidRPr="004849BC" w:rsidTr="000F628B">
        <w:trPr>
          <w:trHeight w:val="211"/>
        </w:trPr>
        <w:tc>
          <w:tcPr>
            <w:tcW w:w="3227" w:type="dxa"/>
            <w:tcBorders>
              <w:top w:val="nil"/>
              <w:bottom w:val="nil"/>
              <w:right w:val="nil"/>
            </w:tcBorders>
            <w:vAlign w:val="center"/>
          </w:tcPr>
          <w:p w:rsidR="004849BC" w:rsidRPr="004849BC" w:rsidRDefault="004849BC" w:rsidP="004849B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849BC">
              <w:rPr>
                <w:rFonts w:ascii="Century Gothic" w:hAnsi="Century Gothic"/>
                <w:b/>
                <w:sz w:val="20"/>
                <w:szCs w:val="20"/>
              </w:rPr>
              <w:t>IDENTIFICAÇÃO DA EMPRESA</w:t>
            </w:r>
            <w:r w:rsidRPr="004849BC">
              <w:rPr>
                <w:rFonts w:ascii="Century Gothic" w:hAnsi="Century Gothic"/>
                <w:b/>
                <w:i/>
                <w:sz w:val="20"/>
                <w:szCs w:val="20"/>
                <w:vertAlign w:val="superscript"/>
              </w:rPr>
              <w:t>1</w:t>
            </w:r>
            <w:r w:rsidRPr="004849BC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</w:p>
        </w:tc>
        <w:permStart w:id="1987974414" w:edGrp="everyone"/>
        <w:tc>
          <w:tcPr>
            <w:tcW w:w="10917" w:type="dxa"/>
            <w:tcBorders>
              <w:left w:val="nil"/>
            </w:tcBorders>
            <w:vAlign w:val="center"/>
          </w:tcPr>
          <w:p w:rsidR="004849BC" w:rsidRPr="004849BC" w:rsidRDefault="002C3DA0" w:rsidP="004849B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849BC">
              <w:rPr>
                <w:rFonts w:ascii="Century Gothic" w:hAnsi="Century Gothic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="004849BC" w:rsidRPr="004849BC">
              <w:rPr>
                <w:rFonts w:ascii="Century Gothic" w:hAnsi="Century Gothic"/>
                <w:b/>
                <w:sz w:val="20"/>
                <w:szCs w:val="20"/>
              </w:rPr>
              <w:instrText xml:space="preserve"> FORMTEXT </w:instrText>
            </w:r>
            <w:r w:rsidRPr="004849BC">
              <w:rPr>
                <w:rFonts w:ascii="Century Gothic" w:hAnsi="Century Gothic"/>
                <w:b/>
                <w:sz w:val="20"/>
                <w:szCs w:val="20"/>
              </w:rPr>
            </w:r>
            <w:r w:rsidRPr="004849BC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 w:rsidR="004849BC" w:rsidRPr="004849BC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="004849BC" w:rsidRPr="004849BC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="004849BC" w:rsidRPr="004849BC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="004849BC" w:rsidRPr="004849BC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="004849BC" w:rsidRPr="004849BC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4849BC"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  <w:bookmarkEnd w:id="0"/>
            <w:permEnd w:id="1987974414"/>
          </w:p>
        </w:tc>
      </w:tr>
    </w:tbl>
    <w:p w:rsidR="004849BC" w:rsidRPr="004849BC" w:rsidRDefault="004849BC" w:rsidP="004849BC">
      <w:pPr>
        <w:spacing w:after="200" w:line="276" w:lineRule="auto"/>
        <w:rPr>
          <w:rFonts w:ascii="Century Gothic" w:eastAsia="Calibri" w:hAnsi="Century Gothic"/>
          <w:b/>
          <w:sz w:val="20"/>
          <w:szCs w:val="20"/>
          <w:lang w:eastAsia="en-US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9322"/>
        <w:gridCol w:w="4820"/>
      </w:tblGrid>
      <w:tr w:rsidR="004849BC" w:rsidRPr="004849BC" w:rsidTr="000F628B">
        <w:tc>
          <w:tcPr>
            <w:tcW w:w="9322" w:type="dxa"/>
            <w:vAlign w:val="center"/>
          </w:tcPr>
          <w:p w:rsidR="004849BC" w:rsidRPr="004849BC" w:rsidRDefault="004849BC" w:rsidP="004849BC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CRONOGRAMA DE COR</w:t>
            </w:r>
            <w:r w:rsidR="00C807E1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REÇÕES REFERENTE À </w:t>
            </w:r>
            <w:r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permStart w:id="1830556031" w:edGrp="everyone"/>
            <w:r w:rsidR="00E449D1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      </w:t>
            </w:r>
            <w:permEnd w:id="1830556031"/>
            <w:r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SUPERVISÃO; </w:t>
            </w:r>
            <w:permStart w:id="1898649440" w:edGrp="everyone"/>
            <w:r w:rsidR="00E449D1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      </w:t>
            </w:r>
            <w:permEnd w:id="1898649440"/>
            <w:r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INSPEÇÃO</w:t>
            </w:r>
            <w:r w:rsidR="00C807E1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; </w:t>
            </w:r>
            <w:permStart w:id="1118785852" w:edGrp="everyone"/>
            <w:r w:rsidR="00E449D1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    </w:t>
            </w:r>
            <w:permEnd w:id="1118785852"/>
            <w:r w:rsidR="00C807E1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OUTRO</w:t>
            </w:r>
          </w:p>
        </w:tc>
        <w:tc>
          <w:tcPr>
            <w:tcW w:w="4820" w:type="dxa"/>
            <w:vAlign w:val="center"/>
          </w:tcPr>
          <w:p w:rsidR="004849BC" w:rsidRPr="004849BC" w:rsidRDefault="004849BC" w:rsidP="004849BC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4849BC">
              <w:rPr>
                <w:rFonts w:ascii="Century Gothic" w:hAnsi="Century Gothic"/>
                <w:b/>
                <w:i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</w:t>
            </w:r>
          </w:p>
          <w:p w:rsidR="004849BC" w:rsidRPr="004849BC" w:rsidRDefault="004849BC" w:rsidP="004849BC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Nº DO </w:t>
            </w:r>
            <w:r w:rsidR="00C807E1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DOCUMENTO</w:t>
            </w:r>
            <w:r w:rsidRPr="004849BC">
              <w:rPr>
                <w:rFonts w:ascii="Century Gothic" w:hAnsi="Century Gothic"/>
                <w:b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  </w:t>
            </w:r>
            <w:permStart w:id="274690772" w:edGrp="everyone"/>
            <w:r w:rsidR="002C3DA0"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2C3DA0"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</w:r>
            <w:r w:rsidR="002C3DA0"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fldChar w:fldCharType="separate"/>
            </w:r>
            <w:r w:rsidRPr="004849BC"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> </w:t>
            </w:r>
            <w:r w:rsidRPr="004849BC"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> </w:t>
            </w:r>
            <w:r w:rsidRPr="004849BC"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> </w:t>
            </w:r>
            <w:r w:rsidRPr="004849BC"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> </w:t>
            </w:r>
            <w:r w:rsidRPr="004849BC"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> </w:t>
            </w:r>
            <w:r w:rsidR="002C3DA0"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fldChar w:fldCharType="end"/>
            </w:r>
            <w:bookmarkEnd w:id="1"/>
            <w:permEnd w:id="274690772"/>
            <w:r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/SIE</w:t>
            </w:r>
            <w:permStart w:id="1124749271" w:edGrp="everyone"/>
            <w:r w:rsidR="002C3DA0"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2C3DA0"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</w:r>
            <w:r w:rsidR="002C3DA0"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fldChar w:fldCharType="separate"/>
            </w:r>
            <w:r w:rsidRPr="004849BC"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> </w:t>
            </w:r>
            <w:r w:rsidRPr="004849BC"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> </w:t>
            </w:r>
            <w:r w:rsidRPr="004849BC"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> </w:t>
            </w:r>
            <w:r w:rsidRPr="004849BC"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> </w:t>
            </w:r>
            <w:r w:rsidRPr="004849BC"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> </w:t>
            </w:r>
            <w:r w:rsidR="002C3DA0"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permEnd w:id="1124749271"/>
            <w:r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/20</w:t>
            </w:r>
            <w:permStart w:id="634983338" w:edGrp="everyone"/>
            <w:r w:rsidR="002C3DA0"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2C3DA0"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</w:r>
            <w:r w:rsidR="002C3DA0"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fldChar w:fldCharType="separate"/>
            </w:r>
            <w:r w:rsidRPr="004849BC"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> </w:t>
            </w:r>
            <w:r w:rsidRPr="004849BC"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> </w:t>
            </w:r>
            <w:r w:rsidRPr="004849BC"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> </w:t>
            </w:r>
            <w:r w:rsidRPr="004849BC"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> </w:t>
            </w:r>
            <w:r w:rsidRPr="004849BC"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> </w:t>
            </w:r>
            <w:r w:rsidR="002C3DA0" w:rsidRPr="004849B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permEnd w:id="634983338"/>
          </w:p>
          <w:p w:rsidR="004849BC" w:rsidRPr="004849BC" w:rsidRDefault="004849BC" w:rsidP="004849BC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</w:tr>
    </w:tbl>
    <w:p w:rsidR="004849BC" w:rsidRPr="004849BC" w:rsidRDefault="004849BC" w:rsidP="004849BC">
      <w:pPr>
        <w:spacing w:after="200" w:line="276" w:lineRule="auto"/>
        <w:rPr>
          <w:rFonts w:ascii="Century Gothic" w:eastAsia="Calibri" w:hAnsi="Century Gothic"/>
          <w:b/>
          <w:color w:val="00000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3133"/>
        <w:gridCol w:w="3329"/>
        <w:gridCol w:w="3018"/>
        <w:gridCol w:w="1680"/>
        <w:gridCol w:w="1594"/>
      </w:tblGrid>
      <w:tr w:rsidR="004849BC" w:rsidRPr="004849BC" w:rsidTr="004849BC">
        <w:trPr>
          <w:trHeight w:val="1016"/>
        </w:trPr>
        <w:tc>
          <w:tcPr>
            <w:tcW w:w="1390" w:type="dxa"/>
            <w:shd w:val="clear" w:color="auto" w:fill="D9D9D9"/>
            <w:vAlign w:val="center"/>
          </w:tcPr>
          <w:p w:rsidR="004849BC" w:rsidRPr="004849BC" w:rsidRDefault="004849BC" w:rsidP="004849BC">
            <w:pPr>
              <w:spacing w:after="200" w:line="276" w:lineRule="auto"/>
              <w:jc w:val="center"/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t>Item Não Conforme</w:t>
            </w:r>
            <w:r w:rsidRPr="004849BC">
              <w:rPr>
                <w:rFonts w:ascii="Century Gothic" w:eastAsia="Calibri" w:hAnsi="Century Gothic"/>
                <w:b/>
                <w:i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133" w:type="dxa"/>
            <w:shd w:val="clear" w:color="auto" w:fill="D9D9D9"/>
            <w:vAlign w:val="center"/>
          </w:tcPr>
          <w:p w:rsidR="004849BC" w:rsidRPr="004849BC" w:rsidRDefault="004849BC" w:rsidP="004849BC">
            <w:pPr>
              <w:spacing w:after="200" w:line="276" w:lineRule="auto"/>
              <w:jc w:val="center"/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t>Especificação da não conformidade</w:t>
            </w:r>
            <w:r w:rsidRPr="004849BC">
              <w:rPr>
                <w:rFonts w:ascii="Century Gothic" w:eastAsia="Calibri" w:hAnsi="Century Gothic"/>
                <w:b/>
                <w:i/>
                <w:color w:val="000000"/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329" w:type="dxa"/>
            <w:shd w:val="clear" w:color="auto" w:fill="D9D9D9"/>
            <w:vAlign w:val="center"/>
          </w:tcPr>
          <w:p w:rsidR="004849BC" w:rsidRPr="004849BC" w:rsidRDefault="004849BC" w:rsidP="004849BC">
            <w:pPr>
              <w:spacing w:after="200" w:line="276" w:lineRule="auto"/>
              <w:jc w:val="center"/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t>Ação Corretiva</w:t>
            </w:r>
            <w:r w:rsidRPr="004849BC">
              <w:rPr>
                <w:rFonts w:ascii="Century Gothic" w:eastAsia="Calibri" w:hAnsi="Century Gothic"/>
                <w:b/>
                <w:i/>
                <w:color w:val="000000"/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3018" w:type="dxa"/>
            <w:shd w:val="clear" w:color="auto" w:fill="D9D9D9"/>
            <w:vAlign w:val="center"/>
          </w:tcPr>
          <w:p w:rsidR="004849BC" w:rsidRPr="004849BC" w:rsidRDefault="004849BC" w:rsidP="004849BC">
            <w:pPr>
              <w:spacing w:after="200" w:line="276" w:lineRule="auto"/>
              <w:jc w:val="center"/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t>Medida Preventiva</w:t>
            </w:r>
            <w:r w:rsidRPr="004849BC">
              <w:rPr>
                <w:rFonts w:ascii="Century Gothic" w:eastAsia="Calibri" w:hAnsi="Century Gothic"/>
                <w:b/>
                <w:color w:val="000000"/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1680" w:type="dxa"/>
            <w:shd w:val="clear" w:color="auto" w:fill="D9D9D9"/>
            <w:vAlign w:val="center"/>
          </w:tcPr>
          <w:p w:rsidR="004849BC" w:rsidRPr="004849BC" w:rsidRDefault="004849BC" w:rsidP="004849BC">
            <w:pPr>
              <w:spacing w:after="200" w:line="276" w:lineRule="auto"/>
              <w:jc w:val="center"/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t>Prazo para Atendimento</w:t>
            </w:r>
            <w:r w:rsidRPr="004849BC">
              <w:rPr>
                <w:rFonts w:ascii="Century Gothic" w:eastAsia="Calibri" w:hAnsi="Century Gothic"/>
                <w:b/>
                <w:i/>
                <w:color w:val="000000"/>
                <w:sz w:val="20"/>
                <w:szCs w:val="20"/>
                <w:vertAlign w:val="superscript"/>
                <w:lang w:eastAsia="en-US"/>
              </w:rPr>
              <w:t>7</w:t>
            </w:r>
            <w:r w:rsidRPr="004849BC">
              <w:rPr>
                <w:rFonts w:ascii="Century Gothic" w:eastAsia="Calibri" w:hAnsi="Century Gothic"/>
                <w:i/>
                <w:color w:val="000000"/>
                <w:sz w:val="20"/>
                <w:szCs w:val="20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594" w:type="dxa"/>
            <w:shd w:val="clear" w:color="auto" w:fill="D9D9D9"/>
            <w:vAlign w:val="center"/>
          </w:tcPr>
          <w:p w:rsidR="004849BC" w:rsidRPr="004849BC" w:rsidRDefault="004849BC" w:rsidP="004849BC">
            <w:pPr>
              <w:spacing w:after="200" w:line="276" w:lineRule="auto"/>
              <w:jc w:val="center"/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t>Verificação</w: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vertAlign w:val="superscript"/>
                <w:lang w:eastAsia="en-US"/>
              </w:rPr>
              <w:t>8</w: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849BC">
              <w:rPr>
                <w:rFonts w:ascii="Century Gothic" w:eastAsia="Calibri" w:hAnsi="Century Gothic"/>
                <w:b/>
                <w:color w:val="000000"/>
                <w:sz w:val="16"/>
                <w:szCs w:val="16"/>
                <w:lang w:eastAsia="en-US"/>
              </w:rPr>
              <w:t>(Campo de uso do SIE)</w:t>
            </w:r>
          </w:p>
        </w:tc>
      </w:tr>
      <w:permStart w:id="893071133" w:edGrp="everyone" w:colFirst="0" w:colLast="0"/>
      <w:permStart w:id="1618568404" w:edGrp="everyone" w:colFirst="1" w:colLast="1"/>
      <w:permStart w:id="879836495" w:edGrp="everyone" w:colFirst="2" w:colLast="2"/>
      <w:permStart w:id="1905005211" w:edGrp="everyone" w:colFirst="3" w:colLast="3"/>
      <w:permStart w:id="791374482" w:edGrp="everyone" w:colFirst="4" w:colLast="4"/>
      <w:permStart w:id="2006601836" w:edGrp="everyone" w:colFirst="5" w:colLast="5"/>
      <w:permStart w:id="1982601687" w:edGrp="everyone" w:colFirst="6" w:colLast="6"/>
      <w:tr w:rsidR="004849BC" w:rsidRPr="004849BC" w:rsidTr="004849BC">
        <w:trPr>
          <w:trHeight w:val="623"/>
        </w:trPr>
        <w:tc>
          <w:tcPr>
            <w:tcW w:w="1390" w:type="dxa"/>
          </w:tcPr>
          <w:p w:rsidR="004849BC" w:rsidRPr="004849BC" w:rsidRDefault="002C3DA0" w:rsidP="00A367B9">
            <w:pPr>
              <w:spacing w:after="200" w:line="276" w:lineRule="auto"/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 w:rsidR="004849BC"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A367B9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t> </w:t>
            </w:r>
            <w:r w:rsidR="00A367B9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t> </w:t>
            </w:r>
            <w:r w:rsidR="00A367B9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t> </w:t>
            </w:r>
            <w:r w:rsidR="00A367B9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t> </w:t>
            </w:r>
            <w:r w:rsidR="00A367B9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t> </w: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4"/>
          </w:p>
        </w:tc>
        <w:tc>
          <w:tcPr>
            <w:tcW w:w="3133" w:type="dxa"/>
          </w:tcPr>
          <w:p w:rsidR="004849BC" w:rsidRPr="004849BC" w:rsidRDefault="002C3DA0" w:rsidP="00E449D1">
            <w:pPr>
              <w:spacing w:after="200" w:line="276" w:lineRule="auto"/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 w:rsidR="004849BC"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5"/>
            <w:r w:rsidR="00E449D1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3329" w:type="dxa"/>
          </w:tcPr>
          <w:p w:rsidR="004849BC" w:rsidRPr="004849BC" w:rsidRDefault="002C3DA0" w:rsidP="00484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849BC"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18" w:type="dxa"/>
          </w:tcPr>
          <w:p w:rsidR="004849BC" w:rsidRPr="004849BC" w:rsidRDefault="002C3DA0" w:rsidP="00484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849BC"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80" w:type="dxa"/>
          </w:tcPr>
          <w:p w:rsidR="004849BC" w:rsidRPr="004849BC" w:rsidRDefault="002C3DA0" w:rsidP="00484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849BC"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594" w:type="dxa"/>
          </w:tcPr>
          <w:p w:rsidR="004849BC" w:rsidRPr="004849BC" w:rsidRDefault="002C3DA0" w:rsidP="00484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849BC"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permStart w:id="767179747" w:edGrp="everyone" w:colFirst="0" w:colLast="0"/>
      <w:permStart w:id="373386534" w:edGrp="everyone" w:colFirst="1" w:colLast="1"/>
      <w:permStart w:id="811097498" w:edGrp="everyone" w:colFirst="2" w:colLast="2"/>
      <w:permStart w:id="1276726442" w:edGrp="everyone" w:colFirst="3" w:colLast="3"/>
      <w:permStart w:id="1718301217" w:edGrp="everyone" w:colFirst="4" w:colLast="4"/>
      <w:permStart w:id="1102995140" w:edGrp="everyone" w:colFirst="5" w:colLast="5"/>
      <w:permStart w:id="1554664231" w:edGrp="everyone" w:colFirst="6" w:colLast="6"/>
      <w:permEnd w:id="893071133"/>
      <w:permEnd w:id="1618568404"/>
      <w:permEnd w:id="879836495"/>
      <w:permEnd w:id="1905005211"/>
      <w:permEnd w:id="791374482"/>
      <w:permEnd w:id="2006601836"/>
      <w:permEnd w:id="1982601687"/>
      <w:tr w:rsidR="004849BC" w:rsidRPr="004849BC" w:rsidTr="000F628B">
        <w:trPr>
          <w:trHeight w:val="390"/>
        </w:trPr>
        <w:tc>
          <w:tcPr>
            <w:tcW w:w="1390" w:type="dxa"/>
          </w:tcPr>
          <w:p w:rsidR="004849BC" w:rsidRPr="004849BC" w:rsidRDefault="002C3DA0" w:rsidP="004849BC">
            <w:pPr>
              <w:spacing w:after="200" w:line="276" w:lineRule="auto"/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849BC"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133" w:type="dxa"/>
          </w:tcPr>
          <w:p w:rsidR="004849BC" w:rsidRPr="004849BC" w:rsidRDefault="002C3DA0" w:rsidP="00E449D1">
            <w:pPr>
              <w:spacing w:after="200" w:line="276" w:lineRule="auto"/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49BC"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end"/>
            </w:r>
            <w:r w:rsidR="00E449D1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3329" w:type="dxa"/>
          </w:tcPr>
          <w:p w:rsidR="004849BC" w:rsidRPr="004849BC" w:rsidRDefault="002C3DA0" w:rsidP="00484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849BC"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18" w:type="dxa"/>
          </w:tcPr>
          <w:p w:rsidR="004849BC" w:rsidRPr="004849BC" w:rsidRDefault="002C3DA0" w:rsidP="00484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849BC"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80" w:type="dxa"/>
          </w:tcPr>
          <w:p w:rsidR="004849BC" w:rsidRPr="004849BC" w:rsidRDefault="002C3DA0" w:rsidP="00484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849BC"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594" w:type="dxa"/>
          </w:tcPr>
          <w:p w:rsidR="004849BC" w:rsidRPr="004849BC" w:rsidRDefault="002C3DA0" w:rsidP="00484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849BC"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permStart w:id="755253846" w:edGrp="everyone" w:colFirst="0" w:colLast="0"/>
      <w:permStart w:id="1962490459" w:edGrp="everyone" w:colFirst="1" w:colLast="1"/>
      <w:permStart w:id="2000044639" w:edGrp="everyone" w:colFirst="2" w:colLast="2"/>
      <w:permStart w:id="1643655216" w:edGrp="everyone" w:colFirst="3" w:colLast="3"/>
      <w:permStart w:id="355806077" w:edGrp="everyone" w:colFirst="4" w:colLast="4"/>
      <w:permStart w:id="1987727071" w:edGrp="everyone" w:colFirst="5" w:colLast="5"/>
      <w:permStart w:id="1681421328" w:edGrp="everyone" w:colFirst="6" w:colLast="6"/>
      <w:permEnd w:id="767179747"/>
      <w:permEnd w:id="373386534"/>
      <w:permEnd w:id="811097498"/>
      <w:permEnd w:id="1276726442"/>
      <w:permEnd w:id="1718301217"/>
      <w:permEnd w:id="1102995140"/>
      <w:permEnd w:id="1554664231"/>
      <w:tr w:rsidR="004849BC" w:rsidRPr="004849BC" w:rsidTr="000F628B">
        <w:trPr>
          <w:trHeight w:val="698"/>
        </w:trPr>
        <w:tc>
          <w:tcPr>
            <w:tcW w:w="1390" w:type="dxa"/>
          </w:tcPr>
          <w:p w:rsidR="004849BC" w:rsidRPr="004849BC" w:rsidRDefault="002C3DA0" w:rsidP="00484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849BC"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133" w:type="dxa"/>
          </w:tcPr>
          <w:p w:rsidR="004849BC" w:rsidRPr="004849BC" w:rsidRDefault="002C3DA0" w:rsidP="00E449D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849BC"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29" w:type="dxa"/>
          </w:tcPr>
          <w:p w:rsidR="004849BC" w:rsidRPr="004849BC" w:rsidRDefault="002C3DA0" w:rsidP="00484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849BC"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18" w:type="dxa"/>
          </w:tcPr>
          <w:p w:rsidR="004849BC" w:rsidRPr="004849BC" w:rsidRDefault="002C3DA0" w:rsidP="00484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849BC"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80" w:type="dxa"/>
          </w:tcPr>
          <w:p w:rsidR="004849BC" w:rsidRPr="004849BC" w:rsidRDefault="002C3DA0" w:rsidP="00484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849BC"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594" w:type="dxa"/>
          </w:tcPr>
          <w:p w:rsidR="004849BC" w:rsidRPr="004849BC" w:rsidRDefault="002C3DA0" w:rsidP="00484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849BC"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849BC" w:rsidRPr="004849BC">
              <w:rPr>
                <w:rFonts w:ascii="Century Gothic" w:eastAsia="Calibri" w:hAnsi="Century Gothic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4849BC">
              <w:rPr>
                <w:rFonts w:ascii="Century Gothic" w:eastAsia="Calibri" w:hAnsi="Century Gothic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permEnd w:id="755253846"/>
      <w:permEnd w:id="1962490459"/>
      <w:permEnd w:id="2000044639"/>
      <w:permEnd w:id="1643655216"/>
      <w:permEnd w:id="355806077"/>
      <w:permEnd w:id="1987727071"/>
      <w:permEnd w:id="1681421328"/>
    </w:tbl>
    <w:p w:rsidR="004849BC" w:rsidRPr="004849BC" w:rsidRDefault="004849BC" w:rsidP="004849BC">
      <w:pPr>
        <w:spacing w:after="200" w:line="276" w:lineRule="auto"/>
        <w:jc w:val="center"/>
        <w:rPr>
          <w:rFonts w:ascii="Century Gothic" w:eastAsia="Calibri" w:hAnsi="Century Gothic"/>
          <w:color w:val="000000"/>
          <w:sz w:val="20"/>
          <w:szCs w:val="20"/>
          <w:lang w:eastAsia="en-US"/>
        </w:rPr>
      </w:pPr>
    </w:p>
    <w:p w:rsidR="004849BC" w:rsidRPr="004849BC" w:rsidRDefault="004849BC" w:rsidP="004849BC">
      <w:pPr>
        <w:spacing w:after="200" w:line="276" w:lineRule="auto"/>
        <w:jc w:val="center"/>
        <w:rPr>
          <w:rFonts w:ascii="Century Gothic" w:eastAsia="Calibri" w:hAnsi="Century Gothic"/>
          <w:color w:val="000000"/>
          <w:sz w:val="20"/>
          <w:szCs w:val="20"/>
          <w:lang w:eastAsia="en-US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529"/>
      </w:tblGrid>
      <w:tr w:rsidR="004849BC" w:rsidRPr="004849BC" w:rsidTr="000F628B">
        <w:trPr>
          <w:jc w:val="center"/>
        </w:trPr>
        <w:tc>
          <w:tcPr>
            <w:tcW w:w="5778" w:type="dxa"/>
            <w:tcBorders>
              <w:top w:val="single" w:sz="4" w:space="0" w:color="auto"/>
            </w:tcBorders>
          </w:tcPr>
          <w:p w:rsidR="004849BC" w:rsidRPr="004849BC" w:rsidRDefault="004849BC" w:rsidP="004849BC">
            <w:pPr>
              <w:jc w:val="center"/>
              <w:rPr>
                <w:color w:val="000000"/>
              </w:rPr>
            </w:pPr>
            <w:r w:rsidRPr="004849BC">
              <w:rPr>
                <w:color w:val="000000"/>
              </w:rPr>
              <w:t>Assinatura do representante legal</w:t>
            </w:r>
            <w:r w:rsidRPr="004849BC">
              <w:rPr>
                <w:rFonts w:ascii="Century Gothic" w:hAnsi="Century Gothic"/>
                <w:color w:val="000000"/>
                <w:vertAlign w:val="superscript"/>
              </w:rPr>
              <w:t>9</w:t>
            </w:r>
          </w:p>
        </w:tc>
        <w:tc>
          <w:tcPr>
            <w:tcW w:w="3529" w:type="dxa"/>
          </w:tcPr>
          <w:p w:rsidR="004849BC" w:rsidRPr="004849BC" w:rsidRDefault="004849BC" w:rsidP="004849BC">
            <w:pPr>
              <w:jc w:val="right"/>
              <w:rPr>
                <w:color w:val="000000"/>
              </w:rPr>
            </w:pPr>
            <w:r w:rsidRPr="004849BC">
              <w:rPr>
                <w:color w:val="000000"/>
              </w:rPr>
              <w:t xml:space="preserve">Data: </w:t>
            </w:r>
            <w:permStart w:id="867832463" w:edGrp="everyone"/>
            <w:r w:rsidR="002C3DA0" w:rsidRPr="004849BC">
              <w:rPr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4849BC">
              <w:rPr>
                <w:color w:val="000000"/>
              </w:rPr>
              <w:instrText xml:space="preserve"> FORMTEXT </w:instrText>
            </w:r>
            <w:r w:rsidR="002C3DA0" w:rsidRPr="004849BC">
              <w:rPr>
                <w:color w:val="000000"/>
              </w:rPr>
            </w:r>
            <w:r w:rsidR="002C3DA0" w:rsidRPr="004849BC">
              <w:rPr>
                <w:color w:val="000000"/>
              </w:rPr>
              <w:fldChar w:fldCharType="separate"/>
            </w:r>
            <w:r w:rsidRPr="004849BC">
              <w:rPr>
                <w:noProof/>
                <w:color w:val="000000"/>
              </w:rPr>
              <w:t> </w:t>
            </w:r>
            <w:r w:rsidRPr="004849BC">
              <w:rPr>
                <w:noProof/>
                <w:color w:val="000000"/>
              </w:rPr>
              <w:t> </w:t>
            </w:r>
            <w:r w:rsidRPr="004849BC">
              <w:rPr>
                <w:noProof/>
                <w:color w:val="000000"/>
              </w:rPr>
              <w:t> </w:t>
            </w:r>
            <w:r w:rsidRPr="004849BC">
              <w:rPr>
                <w:noProof/>
                <w:color w:val="000000"/>
              </w:rPr>
              <w:t> </w:t>
            </w:r>
            <w:r w:rsidRPr="004849BC">
              <w:rPr>
                <w:noProof/>
                <w:color w:val="000000"/>
              </w:rPr>
              <w:t> </w:t>
            </w:r>
            <w:r w:rsidR="002C3DA0" w:rsidRPr="004849BC">
              <w:rPr>
                <w:color w:val="000000"/>
              </w:rPr>
              <w:fldChar w:fldCharType="end"/>
            </w:r>
            <w:bookmarkEnd w:id="6"/>
            <w:permEnd w:id="867832463"/>
            <w:r w:rsidRPr="004849BC">
              <w:rPr>
                <w:color w:val="000000"/>
              </w:rPr>
              <w:t xml:space="preserve">    /  </w:t>
            </w:r>
            <w:permStart w:id="804598614" w:edGrp="everyone"/>
            <w:r w:rsidR="002C3DA0" w:rsidRPr="004849BC">
              <w:rPr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4849BC">
              <w:rPr>
                <w:color w:val="000000"/>
              </w:rPr>
              <w:instrText xml:space="preserve"> FORMTEXT </w:instrText>
            </w:r>
            <w:r w:rsidR="002C3DA0" w:rsidRPr="004849BC">
              <w:rPr>
                <w:color w:val="000000"/>
              </w:rPr>
            </w:r>
            <w:r w:rsidR="002C3DA0" w:rsidRPr="004849BC">
              <w:rPr>
                <w:color w:val="000000"/>
              </w:rPr>
              <w:fldChar w:fldCharType="separate"/>
            </w:r>
            <w:r w:rsidRPr="004849BC">
              <w:rPr>
                <w:noProof/>
                <w:color w:val="000000"/>
              </w:rPr>
              <w:t> </w:t>
            </w:r>
            <w:r w:rsidRPr="004849BC">
              <w:rPr>
                <w:noProof/>
                <w:color w:val="000000"/>
              </w:rPr>
              <w:t> </w:t>
            </w:r>
            <w:r w:rsidRPr="004849BC">
              <w:rPr>
                <w:noProof/>
                <w:color w:val="000000"/>
              </w:rPr>
              <w:t> </w:t>
            </w:r>
            <w:r w:rsidRPr="004849BC">
              <w:rPr>
                <w:noProof/>
                <w:color w:val="000000"/>
              </w:rPr>
              <w:t> </w:t>
            </w:r>
            <w:r w:rsidRPr="004849BC">
              <w:rPr>
                <w:noProof/>
                <w:color w:val="000000"/>
              </w:rPr>
              <w:t> </w:t>
            </w:r>
            <w:r w:rsidR="002C3DA0" w:rsidRPr="004849BC">
              <w:rPr>
                <w:color w:val="000000"/>
              </w:rPr>
              <w:fldChar w:fldCharType="end"/>
            </w:r>
            <w:bookmarkEnd w:id="7"/>
            <w:permEnd w:id="804598614"/>
            <w:r w:rsidRPr="004849BC">
              <w:rPr>
                <w:color w:val="000000"/>
              </w:rPr>
              <w:t xml:space="preserve">  / </w:t>
            </w:r>
            <w:permStart w:id="720311070" w:edGrp="everyone"/>
            <w:r w:rsidR="002C3DA0" w:rsidRPr="004849BC">
              <w:rPr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4849BC">
              <w:rPr>
                <w:color w:val="000000"/>
              </w:rPr>
              <w:instrText xml:space="preserve"> FORMTEXT </w:instrText>
            </w:r>
            <w:r w:rsidR="002C3DA0" w:rsidRPr="004849BC">
              <w:rPr>
                <w:color w:val="000000"/>
              </w:rPr>
            </w:r>
            <w:r w:rsidR="002C3DA0" w:rsidRPr="004849BC">
              <w:rPr>
                <w:color w:val="000000"/>
              </w:rPr>
              <w:fldChar w:fldCharType="separate"/>
            </w:r>
            <w:r w:rsidRPr="004849BC">
              <w:rPr>
                <w:color w:val="000000"/>
              </w:rPr>
              <w:t> </w:t>
            </w:r>
            <w:r w:rsidRPr="004849BC">
              <w:rPr>
                <w:color w:val="000000"/>
              </w:rPr>
              <w:t> </w:t>
            </w:r>
            <w:r w:rsidRPr="004849BC">
              <w:rPr>
                <w:color w:val="000000"/>
              </w:rPr>
              <w:t> </w:t>
            </w:r>
            <w:r w:rsidRPr="004849BC">
              <w:rPr>
                <w:color w:val="000000"/>
              </w:rPr>
              <w:t> </w:t>
            </w:r>
            <w:r w:rsidRPr="004849BC">
              <w:rPr>
                <w:color w:val="000000"/>
              </w:rPr>
              <w:t> </w:t>
            </w:r>
            <w:r w:rsidR="002C3DA0" w:rsidRPr="004849BC">
              <w:rPr>
                <w:color w:val="000000"/>
              </w:rPr>
              <w:fldChar w:fldCharType="end"/>
            </w:r>
            <w:bookmarkEnd w:id="8"/>
            <w:permEnd w:id="720311070"/>
            <w:r>
              <w:rPr>
                <w:color w:val="000000"/>
              </w:rPr>
              <w:t xml:space="preserve">       </w:t>
            </w:r>
          </w:p>
        </w:tc>
      </w:tr>
    </w:tbl>
    <w:p w:rsidR="00796996" w:rsidRDefault="00C807E1" w:rsidP="00C807E1">
      <w:pPr>
        <w:tabs>
          <w:tab w:val="left" w:pos="4020"/>
        </w:tabs>
        <w:spacing w:after="200" w:line="276" w:lineRule="auto"/>
        <w:rPr>
          <w:rFonts w:ascii="Century Gothic" w:eastAsia="Calibri" w:hAnsi="Century Gothic"/>
          <w:color w:val="000000"/>
          <w:sz w:val="22"/>
          <w:szCs w:val="22"/>
          <w:lang w:eastAsia="en-US"/>
        </w:rPr>
      </w:pPr>
      <w:r>
        <w:rPr>
          <w:rFonts w:ascii="Century Gothic" w:eastAsia="Calibri" w:hAnsi="Century Gothic"/>
          <w:color w:val="000000"/>
          <w:sz w:val="22"/>
          <w:szCs w:val="22"/>
          <w:lang w:eastAsia="en-US"/>
        </w:rPr>
        <w:tab/>
      </w:r>
    </w:p>
    <w:p w:rsidR="00842C28" w:rsidRDefault="00842C28" w:rsidP="004849BC">
      <w:pPr>
        <w:spacing w:after="200" w:line="276" w:lineRule="auto"/>
        <w:rPr>
          <w:rFonts w:ascii="Century Gothic" w:eastAsia="Calibri" w:hAnsi="Century Gothic"/>
          <w:color w:val="000000"/>
          <w:sz w:val="22"/>
          <w:szCs w:val="22"/>
          <w:lang w:eastAsia="en-US"/>
        </w:rPr>
      </w:pPr>
    </w:p>
    <w:p w:rsidR="004849BC" w:rsidRPr="004849BC" w:rsidRDefault="004849BC" w:rsidP="004849BC">
      <w:pPr>
        <w:spacing w:after="200" w:line="276" w:lineRule="auto"/>
        <w:rPr>
          <w:rFonts w:ascii="Century Gothic" w:eastAsia="Calibri" w:hAnsi="Century Gothic"/>
          <w:color w:val="000000"/>
          <w:sz w:val="22"/>
          <w:szCs w:val="22"/>
          <w:lang w:eastAsia="en-US"/>
        </w:rPr>
      </w:pPr>
      <w:r w:rsidRPr="004849BC">
        <w:rPr>
          <w:rFonts w:ascii="Century Gothic" w:eastAsia="Calibri" w:hAnsi="Century Gothic"/>
          <w:color w:val="000000"/>
          <w:sz w:val="22"/>
          <w:szCs w:val="22"/>
          <w:lang w:eastAsia="en-US"/>
        </w:rPr>
        <w:lastRenderedPageBreak/>
        <w:t>Campo para uso do Fiscal Estadual Agropecuário</w:t>
      </w:r>
      <w:r w:rsidR="009F1BF0">
        <w:rPr>
          <w:rFonts w:ascii="Century Gothic" w:eastAsia="Calibri" w:hAnsi="Century Gothic"/>
          <w:color w:val="000000"/>
          <w:sz w:val="22"/>
          <w:szCs w:val="22"/>
          <w:lang w:eastAsia="en-US"/>
        </w:rPr>
        <w:t xml:space="preserve"> (FEA)</w:t>
      </w:r>
      <w:r w:rsidRPr="004849BC">
        <w:rPr>
          <w:rFonts w:ascii="Century Gothic" w:eastAsia="Calibri" w:hAnsi="Century Gothic"/>
          <w:color w:val="000000"/>
          <w:sz w:val="22"/>
          <w:szCs w:val="22"/>
          <w:lang w:eastAsia="en-US"/>
        </w:rPr>
        <w:t xml:space="preserve"> </w:t>
      </w:r>
      <w:r w:rsidRPr="004849BC">
        <w:rPr>
          <w:rFonts w:ascii="Century Gothic" w:eastAsia="Calibri" w:hAnsi="Century Gothic"/>
          <w:color w:val="000000"/>
          <w:sz w:val="22"/>
          <w:szCs w:val="22"/>
          <w:vertAlign w:val="superscript"/>
          <w:lang w:eastAsia="en-US"/>
        </w:rPr>
        <w:t>10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2093"/>
        <w:gridCol w:w="7513"/>
        <w:gridCol w:w="4678"/>
      </w:tblGrid>
      <w:tr w:rsidR="004849BC" w:rsidRPr="004849BC" w:rsidTr="004849BC">
        <w:trPr>
          <w:trHeight w:val="867"/>
        </w:trPr>
        <w:tc>
          <w:tcPr>
            <w:tcW w:w="2093" w:type="dxa"/>
            <w:vAlign w:val="center"/>
          </w:tcPr>
          <w:p w:rsidR="004849BC" w:rsidRPr="004849BC" w:rsidRDefault="004849BC" w:rsidP="004849BC">
            <w:pPr>
              <w:tabs>
                <w:tab w:val="center" w:pos="7072"/>
                <w:tab w:val="left" w:pos="10426"/>
              </w:tabs>
              <w:jc w:val="center"/>
              <w:rPr>
                <w:rFonts w:ascii="Century Gothic" w:hAnsi="Century Gothic"/>
                <w:color w:val="000000"/>
              </w:rPr>
            </w:pPr>
          </w:p>
          <w:p w:rsidR="004849BC" w:rsidRPr="004849BC" w:rsidRDefault="00E449D1" w:rsidP="004849BC">
            <w:pPr>
              <w:tabs>
                <w:tab w:val="center" w:pos="7072"/>
                <w:tab w:val="left" w:pos="10426"/>
              </w:tabs>
              <w:rPr>
                <w:rFonts w:ascii="Century Gothic" w:hAnsi="Century Gothic"/>
                <w:color w:val="000000"/>
              </w:rPr>
            </w:pPr>
            <w:permStart w:id="1695304721" w:edGrp="everyone"/>
            <w:r>
              <w:rPr>
                <w:rFonts w:ascii="Century Gothic" w:hAnsi="Century Gothic"/>
                <w:color w:val="000000"/>
              </w:rPr>
              <w:t xml:space="preserve">      </w:t>
            </w:r>
            <w:permEnd w:id="1695304721"/>
            <w:r w:rsidR="004849BC" w:rsidRPr="004849BC">
              <w:rPr>
                <w:rFonts w:ascii="Century Gothic" w:hAnsi="Century Gothic"/>
                <w:color w:val="000000"/>
              </w:rPr>
              <w:t xml:space="preserve"> APROVADO</w:t>
            </w:r>
          </w:p>
          <w:p w:rsidR="004849BC" w:rsidRPr="004849BC" w:rsidRDefault="00E449D1" w:rsidP="004849BC">
            <w:pPr>
              <w:tabs>
                <w:tab w:val="center" w:pos="7072"/>
                <w:tab w:val="left" w:pos="10426"/>
              </w:tabs>
              <w:rPr>
                <w:rFonts w:ascii="Century Gothic" w:hAnsi="Century Gothic"/>
                <w:color w:val="000000"/>
              </w:rPr>
            </w:pPr>
            <w:permStart w:id="2774701" w:edGrp="everyone"/>
            <w:r>
              <w:rPr>
                <w:rFonts w:ascii="Century Gothic" w:hAnsi="Century Gothic"/>
                <w:color w:val="000000"/>
              </w:rPr>
              <w:t xml:space="preserve">      </w:t>
            </w:r>
            <w:permEnd w:id="2774701"/>
            <w:r w:rsidR="004849BC" w:rsidRPr="004849BC">
              <w:rPr>
                <w:rFonts w:ascii="Century Gothic" w:hAnsi="Century Gothic"/>
                <w:color w:val="000000"/>
              </w:rPr>
              <w:t xml:space="preserve"> REPROVADO</w:t>
            </w:r>
          </w:p>
          <w:p w:rsidR="004849BC" w:rsidRPr="004849BC" w:rsidRDefault="004849BC" w:rsidP="004849BC">
            <w:pPr>
              <w:tabs>
                <w:tab w:val="center" w:pos="7072"/>
                <w:tab w:val="left" w:pos="10426"/>
              </w:tabs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7513" w:type="dxa"/>
          </w:tcPr>
          <w:p w:rsidR="004849BC" w:rsidRPr="004849BC" w:rsidRDefault="004849BC" w:rsidP="004849BC">
            <w:pPr>
              <w:tabs>
                <w:tab w:val="center" w:pos="7072"/>
                <w:tab w:val="left" w:pos="10426"/>
              </w:tabs>
              <w:rPr>
                <w:rFonts w:ascii="Century Gothic" w:hAnsi="Century Gothic"/>
                <w:color w:val="000000"/>
              </w:rPr>
            </w:pPr>
            <w:r w:rsidRPr="004849BC">
              <w:rPr>
                <w:rFonts w:ascii="Century Gothic" w:hAnsi="Century Gothic"/>
                <w:color w:val="000000"/>
              </w:rPr>
              <w:t>Comentário:</w:t>
            </w:r>
            <w:r w:rsidRPr="004849B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ermStart w:id="461597476" w:edGrp="everyone"/>
            <w:r w:rsidR="002C3DA0" w:rsidRPr="004849BC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49BC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FORMTEXT </w:instrText>
            </w:r>
            <w:r w:rsidR="002C3DA0" w:rsidRPr="004849BC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="002C3DA0" w:rsidRPr="004849BC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4849BC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w:t> </w:t>
            </w:r>
            <w:r w:rsidRPr="004849BC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w:t> </w:t>
            </w:r>
            <w:r w:rsidRPr="004849BC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w:t> </w:t>
            </w:r>
            <w:r w:rsidRPr="004849BC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w:t> </w:t>
            </w:r>
            <w:r w:rsidRPr="004849BC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w:t> </w:t>
            </w:r>
            <w:r w:rsidR="002C3DA0" w:rsidRPr="004849BC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permEnd w:id="461597476"/>
          </w:p>
        </w:tc>
        <w:tc>
          <w:tcPr>
            <w:tcW w:w="4678" w:type="dxa"/>
          </w:tcPr>
          <w:p w:rsidR="004849BC" w:rsidRPr="004849BC" w:rsidRDefault="004849BC" w:rsidP="004849BC">
            <w:pPr>
              <w:tabs>
                <w:tab w:val="center" w:pos="7072"/>
                <w:tab w:val="left" w:pos="10426"/>
              </w:tabs>
              <w:rPr>
                <w:rFonts w:ascii="Century Gothic" w:hAnsi="Century Gothic"/>
                <w:color w:val="000000"/>
              </w:rPr>
            </w:pPr>
            <w:r w:rsidRPr="004849BC">
              <w:rPr>
                <w:rFonts w:ascii="Century Gothic" w:hAnsi="Century Gothic"/>
                <w:color w:val="000000"/>
              </w:rPr>
              <w:t>Assinatura e carimbo do fiscal</w:t>
            </w:r>
          </w:p>
        </w:tc>
      </w:tr>
    </w:tbl>
    <w:p w:rsidR="004849BC" w:rsidRPr="004849BC" w:rsidRDefault="004849BC" w:rsidP="004849BC">
      <w:pPr>
        <w:spacing w:after="200" w:line="276" w:lineRule="auto"/>
        <w:rPr>
          <w:rFonts w:ascii="Century Gothic" w:eastAsia="Calibri" w:hAnsi="Century Gothic"/>
          <w:color w:val="000000"/>
          <w:sz w:val="20"/>
          <w:szCs w:val="20"/>
          <w:lang w:eastAsia="en-US"/>
        </w:rPr>
      </w:pPr>
    </w:p>
    <w:p w:rsidR="004849BC" w:rsidRPr="004849BC" w:rsidRDefault="004849BC" w:rsidP="004849BC">
      <w:pPr>
        <w:spacing w:after="200" w:line="276" w:lineRule="auto"/>
        <w:rPr>
          <w:rFonts w:ascii="Century Gothic" w:eastAsia="Calibri" w:hAnsi="Century Gothic"/>
          <w:color w:val="000000"/>
          <w:sz w:val="20"/>
          <w:szCs w:val="20"/>
          <w:lang w:eastAsia="en-US"/>
        </w:rPr>
      </w:pPr>
      <w:r w:rsidRPr="004849BC">
        <w:rPr>
          <w:rFonts w:ascii="Century Gothic" w:eastAsia="Calibri" w:hAnsi="Century Gothic"/>
          <w:b/>
          <w:color w:val="000000"/>
          <w:sz w:val="20"/>
          <w:szCs w:val="20"/>
          <w:lang w:eastAsia="en-US"/>
        </w:rPr>
        <w:t>Instruções para preenchimento do cronograma</w:t>
      </w:r>
    </w:p>
    <w:p w:rsidR="004849BC" w:rsidRPr="004849BC" w:rsidRDefault="004849BC" w:rsidP="004849BC">
      <w:pPr>
        <w:numPr>
          <w:ilvl w:val="0"/>
          <w:numId w:val="18"/>
        </w:numPr>
        <w:spacing w:after="200" w:line="276" w:lineRule="auto"/>
        <w:jc w:val="both"/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</w:pPr>
      <w:r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Identificar a empresa pelo nome da razão social  </w:t>
      </w:r>
    </w:p>
    <w:p w:rsidR="004849BC" w:rsidRPr="004849BC" w:rsidRDefault="00C807E1" w:rsidP="004849BC">
      <w:pPr>
        <w:numPr>
          <w:ilvl w:val="0"/>
          <w:numId w:val="18"/>
        </w:numPr>
        <w:spacing w:after="200" w:line="276" w:lineRule="auto"/>
        <w:jc w:val="both"/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</w:pPr>
      <w:r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Identificar o nº do documento de supervisão,</w:t>
      </w:r>
      <w:r w:rsidR="004849BC"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de inspeção</w:t>
      </w:r>
      <w:r w:rsidR="003D769D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, ou outro elaborado em cumprimento à fiscalização,</w:t>
      </w:r>
      <w:r w:rsidR="004849BC"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a que se refere o cronograma de correções</w:t>
      </w:r>
    </w:p>
    <w:p w:rsidR="004849BC" w:rsidRPr="004849BC" w:rsidRDefault="004849BC" w:rsidP="004849BC">
      <w:pPr>
        <w:numPr>
          <w:ilvl w:val="0"/>
          <w:numId w:val="18"/>
        </w:numPr>
        <w:spacing w:after="200" w:line="276" w:lineRule="auto"/>
        <w:jc w:val="both"/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</w:pPr>
      <w:r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Identificar o item nã</w:t>
      </w:r>
      <w:r w:rsidR="003D769D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o conforme apontado no documento</w:t>
      </w:r>
      <w:r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 </w:t>
      </w:r>
    </w:p>
    <w:p w:rsidR="004849BC" w:rsidRPr="004849BC" w:rsidRDefault="004849BC" w:rsidP="004849BC">
      <w:pPr>
        <w:numPr>
          <w:ilvl w:val="0"/>
          <w:numId w:val="18"/>
        </w:numPr>
        <w:spacing w:after="200" w:line="276" w:lineRule="auto"/>
        <w:jc w:val="both"/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</w:pPr>
      <w:r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Identificar a</w:t>
      </w:r>
      <w:r w:rsidR="003D769D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</w:t>
      </w:r>
      <w:r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(s) não-conformidade</w:t>
      </w:r>
      <w:r w:rsidR="00317807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</w:t>
      </w:r>
      <w:r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(s</w:t>
      </w:r>
      <w:r w:rsidR="003D769D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), segundo</w:t>
      </w:r>
      <w:r w:rsidR="00317807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descrito no documento de fiscalização</w:t>
      </w:r>
      <w:r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</w:t>
      </w:r>
    </w:p>
    <w:p w:rsidR="004849BC" w:rsidRPr="004849BC" w:rsidRDefault="004849BC" w:rsidP="004849BC">
      <w:pPr>
        <w:numPr>
          <w:ilvl w:val="0"/>
          <w:numId w:val="18"/>
        </w:numPr>
        <w:spacing w:after="200" w:line="276" w:lineRule="auto"/>
        <w:jc w:val="both"/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</w:pPr>
      <w:r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Informar as ações que serão adotadas para correção da</w:t>
      </w:r>
      <w:r w:rsidR="00317807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</w:t>
      </w:r>
      <w:r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(s) não-conformidade</w:t>
      </w:r>
      <w:r w:rsidR="008B7DC1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</w:t>
      </w:r>
      <w:r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(s)</w:t>
      </w:r>
    </w:p>
    <w:p w:rsidR="004849BC" w:rsidRPr="004849BC" w:rsidRDefault="004849BC" w:rsidP="004849BC">
      <w:pPr>
        <w:numPr>
          <w:ilvl w:val="0"/>
          <w:numId w:val="18"/>
        </w:numPr>
        <w:spacing w:after="200" w:line="276" w:lineRule="auto"/>
        <w:jc w:val="both"/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</w:pPr>
      <w:r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O Estabelecimento deverá descrever a</w:t>
      </w:r>
      <w:r w:rsidR="008B7DC1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</w:t>
      </w:r>
      <w:r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(s) ação</w:t>
      </w:r>
      <w:r w:rsidR="008B7DC1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</w:t>
      </w:r>
      <w:r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(s) preventiva(s) para evitar a repetição da não-conformidade</w:t>
      </w:r>
    </w:p>
    <w:p w:rsidR="004849BC" w:rsidRPr="004849BC" w:rsidRDefault="004849BC" w:rsidP="004849BC">
      <w:pPr>
        <w:numPr>
          <w:ilvl w:val="0"/>
          <w:numId w:val="18"/>
        </w:numPr>
        <w:spacing w:after="200" w:line="276" w:lineRule="auto"/>
        <w:jc w:val="both"/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</w:pPr>
      <w:r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O Prazo de Atendimento deverá ser preenchido em DIA/MÊS/ANO. O prazo de correção das não-conformidades passa a contar a partir de</w:t>
      </w:r>
      <w:r w:rsidR="009F1BF0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sua aprovação pelo</w:t>
      </w:r>
      <w:r w:rsidR="00AC11BE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FEA</w:t>
      </w:r>
      <w:r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.</w:t>
      </w:r>
    </w:p>
    <w:p w:rsidR="004849BC" w:rsidRPr="004849BC" w:rsidRDefault="004849BC" w:rsidP="004849BC">
      <w:pPr>
        <w:numPr>
          <w:ilvl w:val="0"/>
          <w:numId w:val="18"/>
        </w:numPr>
        <w:spacing w:after="200" w:line="276" w:lineRule="auto"/>
        <w:jc w:val="both"/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</w:pPr>
      <w:r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O FEA regionalizado </w:t>
      </w:r>
      <w:r w:rsidR="008B7DC1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deverá verificar o atendimento ao Cronograma e </w:t>
      </w:r>
      <w:r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encaminhar via atualizada à DIPOA</w:t>
      </w:r>
      <w:r w:rsidR="008B7DC1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por EDOC com</w:t>
      </w:r>
      <w:r w:rsidR="007125AB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anexo</w:t>
      </w:r>
      <w:r w:rsidR="00BE0B5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virtual e</w:t>
      </w:r>
      <w:r w:rsidR="007125AB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físico,</w:t>
      </w:r>
      <w:r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quando finali</w:t>
      </w:r>
      <w:r w:rsidR="008B7DC1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zados todos os prazos informados</w:t>
      </w:r>
      <w:r w:rsidR="007125AB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quanto a supervisão ou outros documentos de fiscalização.</w:t>
      </w:r>
    </w:p>
    <w:p w:rsidR="004B35A9" w:rsidRDefault="004849BC" w:rsidP="004B35A9">
      <w:pPr>
        <w:numPr>
          <w:ilvl w:val="0"/>
          <w:numId w:val="18"/>
        </w:numPr>
        <w:spacing w:after="200" w:line="276" w:lineRule="auto"/>
        <w:jc w:val="both"/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</w:pPr>
      <w:r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Assinatura do representante legal da empresa, carimbo contendo o CNPJ do estabelecimento e data.</w:t>
      </w:r>
    </w:p>
    <w:p w:rsidR="004849BC" w:rsidRPr="004B35A9" w:rsidRDefault="001A6349" w:rsidP="004B35A9">
      <w:pPr>
        <w:numPr>
          <w:ilvl w:val="0"/>
          <w:numId w:val="18"/>
        </w:numPr>
        <w:spacing w:after="200" w:line="276" w:lineRule="auto"/>
        <w:jc w:val="both"/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</w:pPr>
      <w:r w:rsidRPr="004B35A9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lastRenderedPageBreak/>
        <w:t>Em se tratando de Cronograma de correções referente à Inspeção “in loco” do FEA regionalizado, analisar, assinalar aprovado ou</w:t>
      </w:r>
      <w:r w:rsidR="004849BC" w:rsidRPr="004B35A9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reprovado, </w:t>
      </w:r>
      <w:r w:rsidRPr="004B35A9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neste último caso </w:t>
      </w:r>
      <w:r w:rsidR="004849BC" w:rsidRPr="004B35A9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comentar o motivo da reprovação e as alterações para a aprovação, carimbar, assinar e arquivar no escritório local onde se situa a indústria. </w:t>
      </w:r>
    </w:p>
    <w:p w:rsidR="007838E2" w:rsidRDefault="001A6349" w:rsidP="007838E2">
      <w:pPr>
        <w:numPr>
          <w:ilvl w:val="0"/>
          <w:numId w:val="18"/>
        </w:numPr>
        <w:spacing w:after="200" w:line="276" w:lineRule="auto"/>
        <w:jc w:val="both"/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</w:pPr>
      <w:r w:rsidRPr="007838E2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Em se tratando de Cronograma de correções referente à</w:t>
      </w:r>
      <w:r w:rsidR="007838E2" w:rsidRPr="007838E2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Supervisão de FEA da DIPOA, o</w:t>
      </w:r>
      <w:r w:rsidRPr="007838E2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FEA regionalizado</w:t>
      </w:r>
      <w:r w:rsidR="007838E2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</w:t>
      </w:r>
      <w:r w:rsidR="007838E2"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encaminhar</w:t>
      </w:r>
      <w:r w:rsidR="007838E2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á a</w:t>
      </w:r>
      <w:r w:rsidR="007838E2" w:rsidRPr="004849B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imagem do cronograma </w:t>
      </w:r>
      <w:r w:rsidR="00C66A72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como anexo do e-DOCMS ao Coordenador do Núcleo para aprovação ou reprovação. Após a análise o</w:t>
      </w:r>
      <w:r w:rsidR="00DF6FD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núcleo correspondente encaminhará parecer técnico em via física</w:t>
      </w:r>
      <w:r w:rsidR="00C66A72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com registro no SPI para ser</w:t>
      </w:r>
      <w:r w:rsidR="00DF6FDC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entregue uma via ao responsável pelo estabelecimento e a outra via devolvida ao Núcleo com a anotação de recebimento pela indústria.</w:t>
      </w:r>
      <w:r w:rsidR="00E4129D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 xml:space="preserve"> Para cada cumprimento de prazo, o FEA regionalizad</w:t>
      </w:r>
      <w:r w:rsidR="00670323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o preencherá o campo ”</w:t>
      </w:r>
      <w:r w:rsidR="00E4129D"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  <w:t>Verificação” com a data de finalização da correção e assinatura/Rúbrica. Finalizadas todas as verificações o cronograma será encaminhado fisicamente, via malote com registro no SPI, de volta à DIPOA para arquivamento junto ao Relatório de Supervisão.</w:t>
      </w:r>
    </w:p>
    <w:p w:rsidR="001A6349" w:rsidRPr="007838E2" w:rsidRDefault="001A6349" w:rsidP="007838E2">
      <w:pPr>
        <w:spacing w:after="200" w:line="276" w:lineRule="auto"/>
        <w:ind w:left="360"/>
        <w:jc w:val="both"/>
        <w:rPr>
          <w:rFonts w:ascii="Century Gothic" w:eastAsia="Calibri" w:hAnsi="Century Gothic"/>
          <w:i/>
          <w:color w:val="000000"/>
          <w:sz w:val="20"/>
          <w:szCs w:val="20"/>
          <w:lang w:eastAsia="en-US"/>
        </w:rPr>
      </w:pPr>
    </w:p>
    <w:sectPr w:rsidR="001A6349" w:rsidRPr="007838E2" w:rsidSect="00494A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1B5" w:rsidRDefault="004151B5">
      <w:r>
        <w:separator/>
      </w:r>
    </w:p>
  </w:endnote>
  <w:endnote w:type="continuationSeparator" w:id="0">
    <w:p w:rsidR="004151B5" w:rsidRDefault="0041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8D" w:rsidRDefault="007220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1" w:rsidRPr="00D476BD" w:rsidRDefault="000F37B1" w:rsidP="000F37B1">
    <w:pPr>
      <w:pStyle w:val="Rodap"/>
      <w:pBdr>
        <w:bottom w:val="single" w:sz="6" w:space="1" w:color="auto"/>
      </w:pBdr>
      <w:rPr>
        <w:sz w:val="2"/>
      </w:rPr>
    </w:pPr>
  </w:p>
  <w:p w:rsidR="00EB5C4A" w:rsidRDefault="000103FA" w:rsidP="00EB5C4A">
    <w:pPr>
      <w:pStyle w:val="Rodap"/>
      <w:rPr>
        <w:rFonts w:ascii="Arial Narrow" w:hAnsi="Arial Narrow"/>
        <w:i/>
        <w:sz w:val="16"/>
        <w:szCs w:val="16"/>
      </w:rPr>
    </w:pPr>
    <w:r w:rsidRPr="000103FA">
      <w:rPr>
        <w:rFonts w:ascii="Arial Narrow" w:hAnsi="Arial Narrow"/>
        <w:b/>
        <w:i/>
        <w:sz w:val="16"/>
        <w:szCs w:val="16"/>
      </w:rPr>
      <w:t>Indústria</w:t>
    </w:r>
    <w:r w:rsidR="00EB5C4A">
      <w:rPr>
        <w:rFonts w:ascii="Arial Narrow" w:hAnsi="Arial Narrow"/>
        <w:i/>
        <w:sz w:val="16"/>
        <w:szCs w:val="16"/>
      </w:rPr>
      <w:t xml:space="preserve">: Elaborar em duas vias e protocolar na IAGRO. </w:t>
    </w:r>
  </w:p>
  <w:p w:rsidR="00155120" w:rsidRDefault="000103FA" w:rsidP="00EB5C4A">
    <w:pPr>
      <w:pStyle w:val="Rodap"/>
      <w:rPr>
        <w:rFonts w:ascii="Arial Narrow" w:hAnsi="Arial Narrow"/>
        <w:i/>
        <w:sz w:val="16"/>
        <w:szCs w:val="16"/>
      </w:rPr>
    </w:pPr>
    <w:bookmarkStart w:id="9" w:name="_GoBack"/>
    <w:bookmarkEnd w:id="9"/>
    <w:r w:rsidRPr="000103FA">
      <w:rPr>
        <w:rFonts w:ascii="Arial Narrow" w:hAnsi="Arial Narrow"/>
        <w:b/>
        <w:i/>
        <w:sz w:val="16"/>
        <w:szCs w:val="16"/>
      </w:rPr>
      <w:t>FEA</w:t>
    </w:r>
    <w:r w:rsidR="0072208D">
      <w:rPr>
        <w:rFonts w:ascii="Arial Narrow" w:hAnsi="Arial Narrow"/>
        <w:i/>
        <w:sz w:val="16"/>
        <w:szCs w:val="16"/>
      </w:rPr>
      <w:t xml:space="preserve"> </w:t>
    </w:r>
    <w:r w:rsidR="0072208D" w:rsidRPr="0072208D">
      <w:rPr>
        <w:rFonts w:ascii="Arial Narrow" w:hAnsi="Arial Narrow"/>
        <w:b/>
        <w:i/>
        <w:sz w:val="16"/>
        <w:szCs w:val="16"/>
      </w:rPr>
      <w:t>Regionalizado</w:t>
    </w:r>
    <w:r w:rsidR="0072208D">
      <w:rPr>
        <w:rFonts w:ascii="Arial Narrow" w:hAnsi="Arial Narrow"/>
        <w:i/>
        <w:sz w:val="16"/>
        <w:szCs w:val="16"/>
      </w:rPr>
      <w:t>: Seguir a orientação de preenchimento ao final deste documento – item 10 e 11</w:t>
    </w:r>
  </w:p>
  <w:p w:rsidR="0072208D" w:rsidRDefault="0072208D" w:rsidP="00EB5C4A">
    <w:pPr>
      <w:pStyle w:val="Rodap"/>
      <w:rPr>
        <w:rFonts w:ascii="Arial Narrow" w:hAnsi="Arial Narrow"/>
        <w:i/>
        <w:sz w:val="16"/>
        <w:szCs w:val="16"/>
      </w:rPr>
    </w:pPr>
    <w:r w:rsidRPr="0072208D">
      <w:rPr>
        <w:rFonts w:ascii="Arial Narrow" w:hAnsi="Arial Narrow"/>
        <w:b/>
        <w:i/>
        <w:sz w:val="16"/>
        <w:szCs w:val="16"/>
      </w:rPr>
      <w:t>FEA Supervisor</w:t>
    </w:r>
    <w:r>
      <w:rPr>
        <w:rFonts w:ascii="Arial Narrow" w:hAnsi="Arial Narrow"/>
        <w:i/>
        <w:sz w:val="16"/>
        <w:szCs w:val="16"/>
      </w:rPr>
      <w:t xml:space="preserve">: </w:t>
    </w:r>
    <w:r>
      <w:rPr>
        <w:rFonts w:ascii="Arial Narrow" w:hAnsi="Arial Narrow"/>
        <w:i/>
        <w:sz w:val="16"/>
        <w:szCs w:val="16"/>
      </w:rPr>
      <w:t>Seguir a orientação de preenchimento ao final deste documento – item</w:t>
    </w:r>
    <w:r>
      <w:rPr>
        <w:rFonts w:ascii="Arial Narrow" w:hAnsi="Arial Narrow"/>
        <w:i/>
        <w:sz w:val="16"/>
        <w:szCs w:val="16"/>
      </w:rPr>
      <w:t xml:space="preserve"> 11</w:t>
    </w:r>
  </w:p>
  <w:p w:rsidR="000F37B1" w:rsidRDefault="000F37B1" w:rsidP="00155120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8D" w:rsidRDefault="00722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1B5" w:rsidRDefault="004151B5">
      <w:r>
        <w:separator/>
      </w:r>
    </w:p>
  </w:footnote>
  <w:footnote w:type="continuationSeparator" w:id="0">
    <w:p w:rsidR="004151B5" w:rsidRDefault="00415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8D" w:rsidRDefault="007220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887"/>
      <w:gridCol w:w="8377"/>
      <w:gridCol w:w="3522"/>
    </w:tblGrid>
    <w:tr w:rsidR="007C4B1B" w:rsidRPr="005F1B5B" w:rsidTr="008E5911">
      <w:trPr>
        <w:trHeight w:val="499"/>
      </w:trPr>
      <w:tc>
        <w:tcPr>
          <w:tcW w:w="1970" w:type="dxa"/>
          <w:tcBorders>
            <w:bottom w:val="single" w:sz="4" w:space="0" w:color="auto"/>
          </w:tcBorders>
        </w:tcPr>
        <w:p w:rsidR="007C4B1B" w:rsidRPr="005F1B5B" w:rsidRDefault="005F1B5B" w:rsidP="007C4B1B">
          <w:pPr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14425" cy="552450"/>
                <wp:effectExtent l="0" t="0" r="0" b="0"/>
                <wp:docPr id="24" name="Imagem 24" descr="S:\PROJETO_GESTÃO\LOGOTIPO I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S:\PROJETO_GESTÃO\LOGOTIPO I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tcBorders>
            <w:bottom w:val="single" w:sz="4" w:space="0" w:color="auto"/>
          </w:tcBorders>
          <w:vAlign w:val="center"/>
        </w:tcPr>
        <w:p w:rsidR="007C4B1B" w:rsidRDefault="007C4B1B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6C0D41" w:rsidRPr="005F1B5B" w:rsidRDefault="006C0D41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Gerência de Inspeção e</w:t>
          </w:r>
          <w:r w:rsidR="00165ED9">
            <w:rPr>
              <w:rFonts w:ascii="Arial" w:hAnsi="Arial" w:cs="Arial"/>
              <w:sz w:val="16"/>
              <w:szCs w:val="16"/>
            </w:rPr>
            <w:t xml:space="preserve"> Defesa Sanitária Animal</w:t>
          </w:r>
        </w:p>
        <w:p w:rsidR="006C0D41" w:rsidRPr="005F1B5B" w:rsidRDefault="007C4B1B" w:rsidP="00191CA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Divisão d</w:t>
          </w:r>
          <w:r w:rsidR="00165ED9">
            <w:rPr>
              <w:rFonts w:ascii="Arial" w:hAnsi="Arial" w:cs="Arial"/>
              <w:sz w:val="16"/>
              <w:szCs w:val="16"/>
            </w:rPr>
            <w:t xml:space="preserve">e </w:t>
          </w:r>
          <w:r w:rsidR="00EF6975">
            <w:rPr>
              <w:rFonts w:ascii="Arial" w:hAnsi="Arial" w:cs="Arial"/>
              <w:sz w:val="16"/>
              <w:szCs w:val="16"/>
            </w:rPr>
            <w:t>Inspeção de Produtos de Origem</w:t>
          </w:r>
          <w:r w:rsidR="00165ED9">
            <w:rPr>
              <w:rFonts w:ascii="Arial" w:hAnsi="Arial" w:cs="Arial"/>
              <w:sz w:val="16"/>
              <w:szCs w:val="16"/>
            </w:rPr>
            <w:t xml:space="preserve"> Animal</w:t>
          </w:r>
        </w:p>
      </w:tc>
      <w:tc>
        <w:tcPr>
          <w:tcW w:w="2405" w:type="dxa"/>
          <w:tcBorders>
            <w:bottom w:val="single" w:sz="4" w:space="0" w:color="auto"/>
          </w:tcBorders>
          <w:vAlign w:val="center"/>
        </w:tcPr>
        <w:p w:rsidR="005F1B5B" w:rsidRPr="005F1B5B" w:rsidRDefault="005422DD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MOD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DIPOA</w:t>
          </w:r>
          <w:r w:rsidR="00796996">
            <w:rPr>
              <w:rFonts w:ascii="Arial" w:hAnsi="Arial" w:cs="Arial"/>
              <w:sz w:val="16"/>
              <w:szCs w:val="16"/>
            </w:rPr>
            <w:t>.</w:t>
          </w:r>
          <w:r w:rsidR="007C4B1B" w:rsidRPr="005F1B5B">
            <w:rPr>
              <w:rFonts w:ascii="Arial" w:hAnsi="Arial" w:cs="Arial"/>
              <w:sz w:val="16"/>
              <w:szCs w:val="16"/>
            </w:rPr>
            <w:t>00</w:t>
          </w:r>
          <w:r w:rsidR="006243AA">
            <w:rPr>
              <w:rFonts w:ascii="Arial" w:hAnsi="Arial" w:cs="Arial"/>
              <w:sz w:val="16"/>
              <w:szCs w:val="16"/>
            </w:rPr>
            <w:t>8</w:t>
          </w:r>
        </w:p>
        <w:p w:rsidR="007C4B1B" w:rsidRPr="005F1B5B" w:rsidRDefault="005F1B5B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P</w:t>
          </w:r>
          <w:r w:rsidR="007C4B1B" w:rsidRPr="005F1B5B">
            <w:rPr>
              <w:rFonts w:ascii="Arial" w:hAnsi="Arial" w:cs="Arial"/>
              <w:sz w:val="16"/>
              <w:szCs w:val="16"/>
            </w:rPr>
            <w:t xml:space="preserve">ág: </w:t>
          </w:r>
          <w:r w:rsidR="002C3DA0" w:rsidRPr="005F1B5B">
            <w:rPr>
              <w:rFonts w:ascii="Arial" w:hAnsi="Arial" w:cs="Arial"/>
              <w:sz w:val="16"/>
              <w:szCs w:val="16"/>
            </w:rPr>
            <w:fldChar w:fldCharType="begin"/>
          </w:r>
          <w:r w:rsidR="007C4B1B" w:rsidRPr="005F1B5B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="002C3DA0" w:rsidRPr="005F1B5B">
            <w:rPr>
              <w:rFonts w:ascii="Arial" w:hAnsi="Arial" w:cs="Arial"/>
              <w:sz w:val="16"/>
              <w:szCs w:val="16"/>
            </w:rPr>
            <w:fldChar w:fldCharType="separate"/>
          </w:r>
          <w:r w:rsidR="0072208D">
            <w:rPr>
              <w:rFonts w:ascii="Arial" w:hAnsi="Arial" w:cs="Arial"/>
              <w:noProof/>
              <w:sz w:val="16"/>
              <w:szCs w:val="16"/>
            </w:rPr>
            <w:t>3</w:t>
          </w:r>
          <w:r w:rsidR="002C3DA0" w:rsidRPr="005F1B5B">
            <w:rPr>
              <w:rFonts w:ascii="Arial" w:hAnsi="Arial" w:cs="Arial"/>
              <w:sz w:val="16"/>
              <w:szCs w:val="16"/>
            </w:rPr>
            <w:fldChar w:fldCharType="end"/>
          </w:r>
          <w:r w:rsidR="007C4B1B" w:rsidRPr="005F1B5B">
            <w:rPr>
              <w:rFonts w:ascii="Arial" w:hAnsi="Arial" w:cs="Arial"/>
              <w:sz w:val="16"/>
              <w:szCs w:val="16"/>
            </w:rPr>
            <w:t xml:space="preserve"> de </w:t>
          </w:r>
          <w:r w:rsidR="004151B5">
            <w:fldChar w:fldCharType="begin"/>
          </w:r>
          <w:r w:rsidR="004151B5">
            <w:instrText xml:space="preserve"> NUMPAGES   \* MERGEFORMAT </w:instrText>
          </w:r>
          <w:r w:rsidR="004151B5">
            <w:fldChar w:fldCharType="separate"/>
          </w:r>
          <w:r w:rsidR="0072208D" w:rsidRPr="0072208D">
            <w:rPr>
              <w:rFonts w:ascii="Arial" w:hAnsi="Arial" w:cs="Arial"/>
              <w:noProof/>
              <w:sz w:val="16"/>
              <w:szCs w:val="16"/>
            </w:rPr>
            <w:t>3</w:t>
          </w:r>
          <w:r w:rsidR="004151B5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  <w:p w:rsidR="007C4B1B" w:rsidRDefault="00C807E1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Revisão:01</w:t>
          </w:r>
          <w:r w:rsidR="00A23561">
            <w:rPr>
              <w:rFonts w:ascii="Arial" w:hAnsi="Arial" w:cs="Arial"/>
              <w:sz w:val="16"/>
              <w:szCs w:val="16"/>
            </w:rPr>
            <w:t xml:space="preserve">  </w:t>
          </w:r>
        </w:p>
        <w:p w:rsidR="00A23561" w:rsidRPr="005F1B5B" w:rsidRDefault="00A23561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7C4B1B" w:rsidRPr="007C4B1B" w:rsidTr="008E5911">
      <w:trPr>
        <w:trHeight w:val="567"/>
      </w:trPr>
      <w:tc>
        <w:tcPr>
          <w:tcW w:w="10095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4B1B" w:rsidRPr="007C4B1B" w:rsidRDefault="004F211B" w:rsidP="004849BC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MODELO DE </w:t>
          </w:r>
          <w:r w:rsidR="004849BC">
            <w:rPr>
              <w:rFonts w:ascii="Arial" w:hAnsi="Arial" w:cs="Arial"/>
              <w:b/>
              <w:sz w:val="20"/>
              <w:szCs w:val="20"/>
            </w:rPr>
            <w:t>CRONOGRAMA DE CORREÇÕES</w:t>
          </w:r>
        </w:p>
      </w:tc>
    </w:tr>
  </w:tbl>
  <w:p w:rsidR="000F37B1" w:rsidRDefault="000F37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8D" w:rsidRDefault="007220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5E9"/>
    <w:multiLevelType w:val="hybridMultilevel"/>
    <w:tmpl w:val="7AB85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31A"/>
    <w:multiLevelType w:val="hybridMultilevel"/>
    <w:tmpl w:val="C3B69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281E"/>
    <w:multiLevelType w:val="hybridMultilevel"/>
    <w:tmpl w:val="E87E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1997"/>
    <w:multiLevelType w:val="hybridMultilevel"/>
    <w:tmpl w:val="3C028E86"/>
    <w:lvl w:ilvl="0" w:tplc="2602A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431986"/>
    <w:multiLevelType w:val="hybridMultilevel"/>
    <w:tmpl w:val="0F50F3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74AA1AF8">
      <w:numFmt w:val="bullet"/>
      <w:lvlText w:val=""/>
      <w:lvlJc w:val="left"/>
      <w:pPr>
        <w:ind w:left="1440" w:hanging="360"/>
      </w:pPr>
      <w:rPr>
        <w:rFonts w:ascii="Myriad Pro Cond" w:eastAsia="Times New Roman" w:hAnsi="Myriad Pro Cond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60A71"/>
    <w:multiLevelType w:val="hybridMultilevel"/>
    <w:tmpl w:val="F24C1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A312C"/>
    <w:multiLevelType w:val="hybridMultilevel"/>
    <w:tmpl w:val="53E277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65683"/>
    <w:multiLevelType w:val="hybridMultilevel"/>
    <w:tmpl w:val="2950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B1B06"/>
    <w:multiLevelType w:val="hybridMultilevel"/>
    <w:tmpl w:val="C004DE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96A9F"/>
    <w:multiLevelType w:val="hybridMultilevel"/>
    <w:tmpl w:val="6BAC2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00B31"/>
    <w:multiLevelType w:val="hybridMultilevel"/>
    <w:tmpl w:val="25CA23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23734"/>
    <w:multiLevelType w:val="hybridMultilevel"/>
    <w:tmpl w:val="1C32F3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35817"/>
    <w:multiLevelType w:val="hybridMultilevel"/>
    <w:tmpl w:val="7624D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05AB"/>
    <w:multiLevelType w:val="hybridMultilevel"/>
    <w:tmpl w:val="285C9B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D7763"/>
    <w:multiLevelType w:val="hybridMultilevel"/>
    <w:tmpl w:val="D6C26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12F23"/>
    <w:multiLevelType w:val="hybridMultilevel"/>
    <w:tmpl w:val="2C3430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60C22"/>
    <w:multiLevelType w:val="hybridMultilevel"/>
    <w:tmpl w:val="5C78F0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D62CC"/>
    <w:multiLevelType w:val="hybridMultilevel"/>
    <w:tmpl w:val="10E0D0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7"/>
  </w:num>
  <w:num w:numId="5">
    <w:abstractNumId w:val="10"/>
  </w:num>
  <w:num w:numId="6">
    <w:abstractNumId w:val="8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0"/>
  </w:num>
  <w:num w:numId="15">
    <w:abstractNumId w:val="9"/>
  </w:num>
  <w:num w:numId="16">
    <w:abstractNumId w:val="14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D9B"/>
    <w:rsid w:val="000103FA"/>
    <w:rsid w:val="00070F07"/>
    <w:rsid w:val="000755AA"/>
    <w:rsid w:val="000800E6"/>
    <w:rsid w:val="00091CC5"/>
    <w:rsid w:val="00092FB2"/>
    <w:rsid w:val="000A2C52"/>
    <w:rsid w:val="000B15E3"/>
    <w:rsid w:val="000B3156"/>
    <w:rsid w:val="000D670D"/>
    <w:rsid w:val="000E1C11"/>
    <w:rsid w:val="000E31E0"/>
    <w:rsid w:val="000F37B1"/>
    <w:rsid w:val="001047C2"/>
    <w:rsid w:val="00115B14"/>
    <w:rsid w:val="00120336"/>
    <w:rsid w:val="001220E4"/>
    <w:rsid w:val="00132119"/>
    <w:rsid w:val="00141BB3"/>
    <w:rsid w:val="00146AC0"/>
    <w:rsid w:val="00146E09"/>
    <w:rsid w:val="00155120"/>
    <w:rsid w:val="00165ED9"/>
    <w:rsid w:val="001878F1"/>
    <w:rsid w:val="00191CA4"/>
    <w:rsid w:val="001A6349"/>
    <w:rsid w:val="001B0959"/>
    <w:rsid w:val="001B28E2"/>
    <w:rsid w:val="001C72B1"/>
    <w:rsid w:val="001E7D9B"/>
    <w:rsid w:val="001F3646"/>
    <w:rsid w:val="001F6EB1"/>
    <w:rsid w:val="00202B15"/>
    <w:rsid w:val="00210003"/>
    <w:rsid w:val="0021029E"/>
    <w:rsid w:val="0022254C"/>
    <w:rsid w:val="00227158"/>
    <w:rsid w:val="00251667"/>
    <w:rsid w:val="00272188"/>
    <w:rsid w:val="00277C11"/>
    <w:rsid w:val="00281DDD"/>
    <w:rsid w:val="00282C41"/>
    <w:rsid w:val="00282FB8"/>
    <w:rsid w:val="002844C9"/>
    <w:rsid w:val="00292DFC"/>
    <w:rsid w:val="002C3DA0"/>
    <w:rsid w:val="002D0E0F"/>
    <w:rsid w:val="002D7866"/>
    <w:rsid w:val="002E4269"/>
    <w:rsid w:val="002E7846"/>
    <w:rsid w:val="00317807"/>
    <w:rsid w:val="00323970"/>
    <w:rsid w:val="003330FA"/>
    <w:rsid w:val="00335BAF"/>
    <w:rsid w:val="003D769D"/>
    <w:rsid w:val="003D7CD6"/>
    <w:rsid w:val="003F317A"/>
    <w:rsid w:val="00400A3B"/>
    <w:rsid w:val="00404E4D"/>
    <w:rsid w:val="00407B31"/>
    <w:rsid w:val="004151B5"/>
    <w:rsid w:val="004467BE"/>
    <w:rsid w:val="00455EFB"/>
    <w:rsid w:val="004606CB"/>
    <w:rsid w:val="00462C83"/>
    <w:rsid w:val="004849BC"/>
    <w:rsid w:val="00494AD8"/>
    <w:rsid w:val="004A7994"/>
    <w:rsid w:val="004B35A9"/>
    <w:rsid w:val="004B6E5C"/>
    <w:rsid w:val="004D3FDC"/>
    <w:rsid w:val="004F211B"/>
    <w:rsid w:val="005116CB"/>
    <w:rsid w:val="00527EE7"/>
    <w:rsid w:val="005422DD"/>
    <w:rsid w:val="0058062E"/>
    <w:rsid w:val="005A3FB2"/>
    <w:rsid w:val="005B4B51"/>
    <w:rsid w:val="005F1B5B"/>
    <w:rsid w:val="005F64C4"/>
    <w:rsid w:val="005F7F13"/>
    <w:rsid w:val="00604F9C"/>
    <w:rsid w:val="00612283"/>
    <w:rsid w:val="006243AA"/>
    <w:rsid w:val="00640309"/>
    <w:rsid w:val="00651368"/>
    <w:rsid w:val="0066467F"/>
    <w:rsid w:val="006678F3"/>
    <w:rsid w:val="00670323"/>
    <w:rsid w:val="00677D11"/>
    <w:rsid w:val="00680C95"/>
    <w:rsid w:val="006C0D41"/>
    <w:rsid w:val="006C561C"/>
    <w:rsid w:val="006D4279"/>
    <w:rsid w:val="006E3A57"/>
    <w:rsid w:val="006F752C"/>
    <w:rsid w:val="007125AB"/>
    <w:rsid w:val="0072208D"/>
    <w:rsid w:val="007267FC"/>
    <w:rsid w:val="0074110F"/>
    <w:rsid w:val="007734C3"/>
    <w:rsid w:val="007838E2"/>
    <w:rsid w:val="00796996"/>
    <w:rsid w:val="007A07C3"/>
    <w:rsid w:val="007B3936"/>
    <w:rsid w:val="007C4B1B"/>
    <w:rsid w:val="007C79FA"/>
    <w:rsid w:val="007D4D86"/>
    <w:rsid w:val="007D65D3"/>
    <w:rsid w:val="008056FE"/>
    <w:rsid w:val="00813A48"/>
    <w:rsid w:val="00842C28"/>
    <w:rsid w:val="00873AAC"/>
    <w:rsid w:val="00884183"/>
    <w:rsid w:val="008B3533"/>
    <w:rsid w:val="008B7DC1"/>
    <w:rsid w:val="008C4B32"/>
    <w:rsid w:val="008E326E"/>
    <w:rsid w:val="008E5911"/>
    <w:rsid w:val="008F41B5"/>
    <w:rsid w:val="008F5A3F"/>
    <w:rsid w:val="009008C0"/>
    <w:rsid w:val="00904AE7"/>
    <w:rsid w:val="00914E1E"/>
    <w:rsid w:val="009208BA"/>
    <w:rsid w:val="009358D0"/>
    <w:rsid w:val="00953142"/>
    <w:rsid w:val="0098049E"/>
    <w:rsid w:val="0098229D"/>
    <w:rsid w:val="00993144"/>
    <w:rsid w:val="009A0463"/>
    <w:rsid w:val="009B2DAB"/>
    <w:rsid w:val="009B3765"/>
    <w:rsid w:val="009C69EB"/>
    <w:rsid w:val="009D7F2D"/>
    <w:rsid w:val="009E3753"/>
    <w:rsid w:val="009F1BF0"/>
    <w:rsid w:val="00A0458F"/>
    <w:rsid w:val="00A23561"/>
    <w:rsid w:val="00A367B9"/>
    <w:rsid w:val="00A46688"/>
    <w:rsid w:val="00A55732"/>
    <w:rsid w:val="00A728FA"/>
    <w:rsid w:val="00A93CF9"/>
    <w:rsid w:val="00AA1FF2"/>
    <w:rsid w:val="00AC11BE"/>
    <w:rsid w:val="00AC68A0"/>
    <w:rsid w:val="00AF54FB"/>
    <w:rsid w:val="00B33AC0"/>
    <w:rsid w:val="00B47514"/>
    <w:rsid w:val="00B81417"/>
    <w:rsid w:val="00B84498"/>
    <w:rsid w:val="00B91C8F"/>
    <w:rsid w:val="00B9510D"/>
    <w:rsid w:val="00BA29EA"/>
    <w:rsid w:val="00BA3916"/>
    <w:rsid w:val="00BB7706"/>
    <w:rsid w:val="00BC2C18"/>
    <w:rsid w:val="00BC5583"/>
    <w:rsid w:val="00BC7C05"/>
    <w:rsid w:val="00BE0B5C"/>
    <w:rsid w:val="00BE4D99"/>
    <w:rsid w:val="00BE5573"/>
    <w:rsid w:val="00BE61B9"/>
    <w:rsid w:val="00C14914"/>
    <w:rsid w:val="00C43CBC"/>
    <w:rsid w:val="00C534C1"/>
    <w:rsid w:val="00C563A4"/>
    <w:rsid w:val="00C66A72"/>
    <w:rsid w:val="00C807E1"/>
    <w:rsid w:val="00C90F72"/>
    <w:rsid w:val="00CB04AA"/>
    <w:rsid w:val="00CB4467"/>
    <w:rsid w:val="00CC2F25"/>
    <w:rsid w:val="00CD248E"/>
    <w:rsid w:val="00CD51CA"/>
    <w:rsid w:val="00CE3262"/>
    <w:rsid w:val="00CE7348"/>
    <w:rsid w:val="00CF6E78"/>
    <w:rsid w:val="00DA211A"/>
    <w:rsid w:val="00DA3D6D"/>
    <w:rsid w:val="00DB2908"/>
    <w:rsid w:val="00DD2E3F"/>
    <w:rsid w:val="00DF6FDC"/>
    <w:rsid w:val="00E057F1"/>
    <w:rsid w:val="00E0667E"/>
    <w:rsid w:val="00E32ECB"/>
    <w:rsid w:val="00E4129D"/>
    <w:rsid w:val="00E42638"/>
    <w:rsid w:val="00E4475A"/>
    <w:rsid w:val="00E449D1"/>
    <w:rsid w:val="00E56601"/>
    <w:rsid w:val="00E66E88"/>
    <w:rsid w:val="00E94EFB"/>
    <w:rsid w:val="00EA61E0"/>
    <w:rsid w:val="00EB5C4A"/>
    <w:rsid w:val="00EC2ED3"/>
    <w:rsid w:val="00ED0FDB"/>
    <w:rsid w:val="00ED2D90"/>
    <w:rsid w:val="00ED417A"/>
    <w:rsid w:val="00EF60C7"/>
    <w:rsid w:val="00EF6975"/>
    <w:rsid w:val="00F164A2"/>
    <w:rsid w:val="00F25482"/>
    <w:rsid w:val="00F7128F"/>
    <w:rsid w:val="00FE0398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828CCF"/>
  <w15:docId w15:val="{3984631B-17D7-4055-8290-6B445BE0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paragraph" w:styleId="NormalWeb">
    <w:name w:val="Normal (Web)"/>
    <w:basedOn w:val="Normal"/>
    <w:rsid w:val="00680C95"/>
    <w:pPr>
      <w:spacing w:before="100" w:beforeAutospacing="1" w:after="100" w:afterAutospacing="1"/>
    </w:pPr>
  </w:style>
  <w:style w:type="table" w:customStyle="1" w:styleId="Tabelacomgrade1">
    <w:name w:val="Tabela com grade1"/>
    <w:basedOn w:val="Tabelanormal"/>
    <w:next w:val="Tabelacomgrade"/>
    <w:uiPriority w:val="59"/>
    <w:rsid w:val="004849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VNHETVVZV7FS-3-5350</_dlc_DocId>
    <_dlc_DocIdUrl xmlns="0abad730-b367-45aa-a2d5-5d119b6ba4d8">
      <Url>http://intranet.iagro.ms.gov.br/_layouts/15/DocIdRedir.aspx?ID=VNHETVVZV7FS-3-5350</Url>
      <Description>VNHETVVZV7FS-3-5350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9497F-68A5-4330-8010-CBA7FB4A0D5A}">
  <ds:schemaRefs>
    <ds:schemaRef ds:uri="http://schemas.microsoft.com/office/2006/metadata/properties"/>
    <ds:schemaRef ds:uri="http://schemas.microsoft.com/office/infopath/2007/PartnerControls"/>
    <ds:schemaRef ds:uri="0abad730-b367-45aa-a2d5-5d119b6ba4d8"/>
  </ds:schemaRefs>
</ds:datastoreItem>
</file>

<file path=customXml/itemProps2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BB12FC-38C6-480A-A642-BC5D18A1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SEFAZ-MS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aneto</dc:creator>
  <cp:keywords/>
  <cp:lastModifiedBy>Nara Antonio Arantes Glienke</cp:lastModifiedBy>
  <cp:revision>22</cp:revision>
  <cp:lastPrinted>2018-05-03T21:16:00Z</cp:lastPrinted>
  <dcterms:created xsi:type="dcterms:W3CDTF">2017-12-07T13:46:00Z</dcterms:created>
  <dcterms:modified xsi:type="dcterms:W3CDTF">2019-05-23T19:39:00Z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4d08cdbd-9255-4f9f-942e-8a8b19c33ca9</vt:lpwstr>
  </property>
</Properties>
</file>